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DF33C" w14:textId="77777777" w:rsidR="001E3CE7" w:rsidRPr="0000253D" w:rsidRDefault="0071158E" w:rsidP="001E3CE7">
      <w:pPr>
        <w:tabs>
          <w:tab w:val="left" w:pos="5103"/>
        </w:tabs>
        <w:jc w:val="both"/>
        <w:rPr>
          <w:rFonts w:ascii="Tw Cen MT" w:hAnsi="Tw Cen MT" w:cs="Arial"/>
          <w:b/>
          <w:sz w:val="26"/>
          <w:szCs w:val="26"/>
          <w:u w:val="single"/>
        </w:rPr>
      </w:pPr>
      <w:r w:rsidRPr="00E11672">
        <w:rPr>
          <w:rFonts w:ascii="Tw Cen MT" w:hAnsi="Tw Cen MT" w:cs="Arial"/>
          <w:b/>
          <w:sz w:val="26"/>
          <w:szCs w:val="26"/>
        </w:rPr>
        <w:tab/>
      </w:r>
      <w:r w:rsidR="001E3CE7">
        <w:rPr>
          <w:rFonts w:ascii="Tw Cen MT" w:hAnsi="Tw Cen MT" w:cs="Arial"/>
          <w:b/>
          <w:sz w:val="26"/>
          <w:szCs w:val="26"/>
          <w:u w:val="single"/>
        </w:rPr>
        <w:t>Monsieur Guy BENEDETTI</w:t>
      </w:r>
    </w:p>
    <w:p w14:paraId="02C92CA7" w14:textId="5565F1DA" w:rsidR="001E3CE7" w:rsidRPr="00DF707A" w:rsidRDefault="001E3CE7" w:rsidP="001E3CE7">
      <w:pPr>
        <w:tabs>
          <w:tab w:val="left" w:pos="5103"/>
        </w:tabs>
        <w:jc w:val="both"/>
        <w:rPr>
          <w:rFonts w:ascii="Tw Cen MT" w:hAnsi="Tw Cen MT" w:cs="Arial"/>
          <w:b/>
          <w:sz w:val="26"/>
          <w:szCs w:val="26"/>
        </w:rPr>
      </w:pPr>
      <w:r w:rsidRPr="00851A19">
        <w:rPr>
          <w:rFonts w:ascii="Tw Cen MT" w:hAnsi="Tw Cen MT" w:cs="Arial"/>
          <w:b/>
          <w:sz w:val="26"/>
          <w:szCs w:val="26"/>
        </w:rPr>
        <w:tab/>
      </w:r>
      <w:r w:rsidRPr="00F40FB9">
        <w:rPr>
          <w:rFonts w:ascii="Tw Cen MT" w:hAnsi="Tw Cen MT" w:cs="Arial"/>
          <w:b/>
          <w:sz w:val="26"/>
          <w:szCs w:val="26"/>
        </w:rPr>
        <w:t xml:space="preserve">15 </w:t>
      </w:r>
      <w:r w:rsidR="003C7B96">
        <w:rPr>
          <w:rFonts w:ascii="Tw Cen MT" w:hAnsi="Tw Cen MT" w:cs="Arial"/>
          <w:b/>
          <w:sz w:val="26"/>
          <w:szCs w:val="26"/>
        </w:rPr>
        <w:t>rue Saint Jean de Sauves</w:t>
      </w:r>
    </w:p>
    <w:p w14:paraId="7E6981E2" w14:textId="7AC2ACB3" w:rsidR="00F37A59" w:rsidRDefault="001E3CE7" w:rsidP="001E3CE7">
      <w:pPr>
        <w:tabs>
          <w:tab w:val="left" w:pos="5103"/>
        </w:tabs>
        <w:jc w:val="both"/>
        <w:rPr>
          <w:rFonts w:ascii="Tw Cen MT" w:hAnsi="Tw Cen MT" w:cs="Arial"/>
          <w:b/>
          <w:sz w:val="26"/>
          <w:szCs w:val="26"/>
        </w:rPr>
      </w:pPr>
      <w:r w:rsidRPr="00DF707A">
        <w:rPr>
          <w:rFonts w:ascii="Tw Cen MT" w:hAnsi="Tw Cen MT" w:cs="Arial"/>
          <w:b/>
          <w:sz w:val="26"/>
          <w:szCs w:val="26"/>
        </w:rPr>
        <w:tab/>
      </w:r>
      <w:r w:rsidRPr="00F40FB9">
        <w:rPr>
          <w:rFonts w:ascii="Tw Cen MT" w:hAnsi="Tw Cen MT" w:cs="Arial"/>
          <w:b/>
          <w:sz w:val="26"/>
          <w:szCs w:val="26"/>
        </w:rPr>
        <w:t xml:space="preserve">57840 </w:t>
      </w:r>
      <w:r>
        <w:rPr>
          <w:rFonts w:ascii="Tw Cen MT" w:hAnsi="Tw Cen MT" w:cs="Arial"/>
          <w:b/>
          <w:sz w:val="26"/>
          <w:szCs w:val="26"/>
        </w:rPr>
        <w:t>OTTANGE</w:t>
      </w:r>
      <w:r w:rsidR="00F37A59">
        <w:rPr>
          <w:rFonts w:ascii="Tw Cen MT" w:hAnsi="Tw Cen MT" w:cs="Arial"/>
          <w:b/>
          <w:sz w:val="26"/>
          <w:szCs w:val="26"/>
        </w:rPr>
        <w:tab/>
      </w:r>
      <w:r w:rsidR="00F37A59">
        <w:rPr>
          <w:noProof/>
        </w:rPr>
        <mc:AlternateContent>
          <mc:Choice Requires="wps">
            <w:drawing>
              <wp:anchor distT="0" distB="0" distL="114300" distR="114300" simplePos="0" relativeHeight="251676672" behindDoc="0" locked="0" layoutInCell="1" allowOverlap="1" wp14:anchorId="3B51BB84" wp14:editId="5081277C">
                <wp:simplePos x="0" y="0"/>
                <wp:positionH relativeFrom="column">
                  <wp:posOffset>-33655</wp:posOffset>
                </wp:positionH>
                <wp:positionV relativeFrom="paragraph">
                  <wp:posOffset>123190</wp:posOffset>
                </wp:positionV>
                <wp:extent cx="1485900" cy="1716405"/>
                <wp:effectExtent l="76200" t="76200" r="0" b="0"/>
                <wp:wrapNone/>
                <wp:docPr id="11532384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16405"/>
                        </a:xfrm>
                        <a:prstGeom prst="moon">
                          <a:avLst>
                            <a:gd name="adj" fmla="val 5213"/>
                          </a:avLst>
                        </a:prstGeom>
                        <a:gradFill rotWithShape="1">
                          <a:gsLst>
                            <a:gs pos="0">
                              <a:srgbClr val="00B0F0"/>
                            </a:gs>
                            <a:gs pos="50000">
                              <a:srgbClr val="FFFFFF"/>
                            </a:gs>
                            <a:gs pos="100000">
                              <a:srgbClr val="00B0F0"/>
                            </a:gs>
                          </a:gsLst>
                          <a:lin ang="5400000" scaled="1"/>
                        </a:gradFill>
                        <a:ln>
                          <a:noFill/>
                        </a:ln>
                        <a:effectLst>
                          <a:prstShdw prst="shdw13" dist="53882" dir="13500000">
                            <a:srgbClr val="808080">
                              <a:alpha val="50000"/>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A663"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4" o:spid="_x0000_s1026" type="#_x0000_t184" style="position:absolute;margin-left:-2.65pt;margin-top:9.7pt;width:117pt;height:13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lgQIAADYFAAAOAAAAZHJzL2Uyb0RvYy54bWysVN9v0zAQfkfif7D8zpJ0zeiipdPYVIQ0&#10;fkgD8ezaTmJwfMZ2m46/nrOTlML2hEgky+fzfXf33Z2vrg+9JnvpvAJT0+Isp0QaDkKZtqZfPm9e&#10;rSjxgRnBNBhZ00fp6fX65YurwVZyAR1oIR1BEOOrwda0C8FWWeZ5J3vmz8BKg8oGXM8Ciq7NhGMD&#10;ovc6W+T5RTaAE9YBl97j6d2opOuE3zSSh49N42UguqYYW0irS+s2rtn6ilWtY7ZTfAqD/UMUPVMG&#10;nR6h7lhgZOfUE6hecQcemnDGoc+gaRSXKQfMpsj/yuahY1amXJAcb480+f8Hyz/sH+wnF0P39h74&#10;d08M3HbMtPLGORg6yQS6KyJR2WB9dTSIgkdTsh3eg8DSsl2AxMGhcX0ExOzIIVH9eKRaHgLheFgs&#10;V+VljhXhqCteFxfLvEw+WDWbW+fDWwk9iZua9gAjxWx/70PiWhDD+uhZfKOk6TVWbs80KRfF+YQ1&#10;3c1YNaNNRRIbpTVxEL6q0CWeY5JJ6Wd4Tyxg7nk69q7d3mpH0AEe5W/yTWoeRG79aDbeLnP8nlps&#10;0jdF9adFES2eMXniJPmagtPKECxSTcvlaE48Z1qKuVSpE1OSMTht4mogJh0LOZ/INCETZGTooRPD&#10;xLfHLfJIhIrsl+er1SIKODvFeUrymZBXefxT9kzbjo1sjZSMficaUwyzwySchJL6LLZWnGJfbUE8&#10;YpthrWIt4mODmw7cT0oGHNya+h875iQl+p3Bcl0Wy2Wc9CQsy9cLFNypZnuqYYYjVE0DRTrj9jaM&#10;r8POOtV26GnsCgM32N6NCvMcjFFNQ4HDmZKYHpI4/adyuvX7uVv/AgAA//8DAFBLAwQUAAYACAAA&#10;ACEA2ES+AuAAAAAJAQAADwAAAGRycy9kb3ducmV2LnhtbEyPzU7DMBCE70i8g7VI3FqH8NM0xKkI&#10;AnHpAVIkOLrxkgTsdRQ7bXh7lhPcdndGs98Um9lZccAx9J4UXCwTEEiNNz21Cl53j4sMRIiajLae&#10;UME3BtiUpyeFzo0/0gse6tgKDqGQawVdjEMuZWg6dDos/YDE2ocfnY68jq00oz5yuLMyTZIb6XRP&#10;/KHTA9532HzVk1NQVU/d9D67h7dnbaumtp9Zvd0pdX42392CiDjHPzP84jM6lMy09xOZIKyCxfUl&#10;O/m+vgLBeppmKxB7HrL1CmRZyP8Nyh8AAAD//wMAUEsBAi0AFAAGAAgAAAAhALaDOJL+AAAA4QEA&#10;ABMAAAAAAAAAAAAAAAAAAAAAAFtDb250ZW50X1R5cGVzXS54bWxQSwECLQAUAAYACAAAACEAOP0h&#10;/9YAAACUAQAACwAAAAAAAAAAAAAAAAAvAQAAX3JlbHMvLnJlbHNQSwECLQAUAAYACAAAACEAfl3G&#10;5YECAAA2BQAADgAAAAAAAAAAAAAAAAAuAgAAZHJzL2Uyb0RvYy54bWxQSwECLQAUAAYACAAAACEA&#10;2ES+AuAAAAAJAQAADwAAAAAAAAAAAAAAAADbBAAAZHJzL2Rvd25yZXYueG1sUEsFBgAAAAAEAAQA&#10;8wAAAOgFAAAAAA==&#10;" adj="1126" fillcolor="#00b0f0" stroked="f">
                <v:fill rotate="t" focus="50%" type="gradient"/>
                <v:shadow on="t" type="double" opacity=".5" color2="shadow add(102)" offset="-3pt,-3pt" offset2="-6pt,-6pt"/>
              </v:shape>
            </w:pict>
          </mc:Fallback>
        </mc:AlternateContent>
      </w:r>
    </w:p>
    <w:p w14:paraId="30A8AE1E" w14:textId="77777777" w:rsidR="00F37A59" w:rsidRDefault="00F37A59" w:rsidP="00F37A59">
      <w:pPr>
        <w:jc w:val="both"/>
        <w:rPr>
          <w:rFonts w:ascii="Tw Cen MT" w:hAnsi="Tw Cen MT" w:cs="Arial"/>
          <w:sz w:val="22"/>
          <w:szCs w:val="22"/>
        </w:rPr>
      </w:pPr>
      <w:r>
        <w:rPr>
          <w:noProof/>
        </w:rPr>
        <mc:AlternateContent>
          <mc:Choice Requires="wps">
            <w:drawing>
              <wp:anchor distT="0" distB="0" distL="114300" distR="114300" simplePos="0" relativeHeight="251677696" behindDoc="0" locked="0" layoutInCell="1" allowOverlap="1" wp14:anchorId="3D6E6A2F" wp14:editId="4FEC7287">
                <wp:simplePos x="0" y="0"/>
                <wp:positionH relativeFrom="column">
                  <wp:posOffset>758132</wp:posOffset>
                </wp:positionH>
                <wp:positionV relativeFrom="paragraph">
                  <wp:posOffset>113087</wp:posOffset>
                </wp:positionV>
                <wp:extent cx="1485900" cy="1716405"/>
                <wp:effectExtent l="114300" t="133350" r="0" b="0"/>
                <wp:wrapNone/>
                <wp:docPr id="100113628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31890">
                          <a:off x="0" y="0"/>
                          <a:ext cx="1485900" cy="1716405"/>
                        </a:xfrm>
                        <a:prstGeom prst="moon">
                          <a:avLst>
                            <a:gd name="adj" fmla="val 5213"/>
                          </a:avLst>
                        </a:prstGeom>
                        <a:gradFill rotWithShape="1">
                          <a:gsLst>
                            <a:gs pos="0">
                              <a:srgbClr val="00B0F0"/>
                            </a:gs>
                            <a:gs pos="50000">
                              <a:srgbClr val="FFFFFF"/>
                            </a:gs>
                            <a:gs pos="100000">
                              <a:srgbClr val="00B0F0"/>
                            </a:gs>
                          </a:gsLst>
                          <a:lin ang="5400000" scaled="1"/>
                        </a:gradFill>
                        <a:ln>
                          <a:noFill/>
                        </a:ln>
                        <a:effectLst>
                          <a:prstShdw prst="shdw13" dist="53882" dir="13500000">
                            <a:srgbClr val="808080">
                              <a:alpha val="50000"/>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B5BC" id="AutoShape 14" o:spid="_x0000_s1026" type="#_x0000_t184" style="position:absolute;margin-left:59.7pt;margin-top:8.9pt;width:117pt;height:135.15pt;rotation:-1154319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3WjwIAAEUFAAAOAAAAZHJzL2Uyb0RvYy54bWysVNtu2zAMfR+wfxD0vtpO4i416hRdiwwD&#10;ugvQDXtWJPmyyZImKXG6rx9FOWm69mmYDQimZB4eHpK6vNoPiuyk873RNS3Ockqk5kb0uq3pt6/r&#10;N0tKfGBaMGW0rOmD9PRq9frV5WgrOTOdUUI6AiDaV6OtaReCrbLM804OzJ8ZKzUcNsYNLIDp2kw4&#10;NgL6oLJZnp9no3HCOsOl97B7mw7pCvGbRvLwuWm8DETVFLgFXB2um7hmq0tWtY7ZrucTDfYPLAbW&#10;awh6hLplgZGt659BDT13xpsmnHEzZKZpei4xB8imyP/K5r5jVmIuII63R5n8/4Pln3b39ouL1L29&#10;M/ynJ9rcdEy38to5M3aSCQhXRKGy0frq6BAND65kM340AkrLtsGgBvvGDcQZ0Loo8nmxvMhxG5Il&#10;e1T+4ai83AfCYbNYLMuLHArE4ax4W5wv8hJDsiqiRXrW+fBemoHEj5oOxiTF2e7OB5ReEM2GSET8&#10;oKQZFBRyxxQpZ8V8wpr+zR7RppqJda9U5Py9Dx3KHnPGQ3+A98QakCIl4127uVGOQADYyt/la+wl&#10;QG59ckt/lzk8CPTEY43PxOqpRxE9XnB5FgRjTeRUrwnUrKblIrkTz5mSImYRK4eNiUlGckrHVZuY&#10;dDpNOxIHZoKMMt93Ypz09vAJOhLRR/XL+XI5iwaMUjHHJF+gvMzji9kzZTuW1EqSpLiTKMjwEBCN&#10;EyrYdrHT4lD7amPEA3Qd9hc0DNw9wKcz7jclI8xxTf2vLXOSEvVBQ7kuisUiDj4ai/LtDAx3erI5&#10;PWGaA1RNAwU54+dNSJfF1rq+7SBS6gptrqHbmz4cxiKxmmYEZvWgebxX4mVwauNfj7ff6g8AAAD/&#10;/wMAUEsDBBQABgAIAAAAIQChIeIA4QAAAAoBAAAPAAAAZHJzL2Rvd25yZXYueG1sTI/NTsMwEITv&#10;SLyDtUjcqJOWnxDiVAgJJMSholQVRzfexqHxOordJuHpWU5w29kdzX5TLEfXihP2ofGkIJ0lIJAq&#10;bxqqFWw+nq8yECFqMrr1hAomDLAsz88KnRs/0Due1rEWHEIh1wpsjF0uZagsOh1mvkPi2973TkeW&#10;fS1NrwcOd62cJ8mtdLoh/mB1h08Wq8P66BR8DtW4WXwd0tXb9mX//WonY7eTUpcX4+MDiIhj/DPD&#10;Lz6jQ8lMO38kE0TLOr2/ZisPd1yBDYubBS92CuZZloIsC/m/QvkDAAD//wMAUEsBAi0AFAAGAAgA&#10;AAAhALaDOJL+AAAA4QEAABMAAAAAAAAAAAAAAAAAAAAAAFtDb250ZW50X1R5cGVzXS54bWxQSwEC&#10;LQAUAAYACAAAACEAOP0h/9YAAACUAQAACwAAAAAAAAAAAAAAAAAvAQAAX3JlbHMvLnJlbHNQSwEC&#10;LQAUAAYACAAAACEAoETN1o8CAABFBQAADgAAAAAAAAAAAAAAAAAuAgAAZHJzL2Uyb0RvYy54bWxQ&#10;SwECLQAUAAYACAAAACEAoSHiAOEAAAAKAQAADwAAAAAAAAAAAAAAAADpBAAAZHJzL2Rvd25yZXYu&#10;eG1sUEsFBgAAAAAEAAQA8wAAAPcFAAAAAA==&#10;" adj="1126" fillcolor="#00b0f0" stroked="f">
                <v:fill rotate="t" focus="50%" type="gradient"/>
                <v:shadow on="t" type="double" opacity=".5" color2="shadow add(102)" offset="-3pt,-3pt" offset2="-6pt,-6pt"/>
              </v:shape>
            </w:pict>
          </mc:Fallback>
        </mc:AlternateContent>
      </w:r>
    </w:p>
    <w:p w14:paraId="522C87D8" w14:textId="77777777" w:rsidR="00F37A59" w:rsidRDefault="00F37A59" w:rsidP="00F37A59">
      <w:pPr>
        <w:jc w:val="both"/>
        <w:rPr>
          <w:rFonts w:ascii="Tw Cen MT" w:hAnsi="Tw Cen MT" w:cs="Arial"/>
          <w:sz w:val="22"/>
          <w:szCs w:val="22"/>
        </w:rPr>
      </w:pPr>
    </w:p>
    <w:p w14:paraId="1164463C" w14:textId="30D8B957" w:rsidR="00F37A59" w:rsidRDefault="00AF7DD3" w:rsidP="00F37A59">
      <w:pPr>
        <w:widowControl w:val="0"/>
        <w:tabs>
          <w:tab w:val="left" w:pos="426"/>
          <w:tab w:val="left" w:pos="5812"/>
        </w:tabs>
        <w:ind w:left="567"/>
        <w:rPr>
          <w:rFonts w:ascii="Tw Cen MT" w:hAnsi="Tw Cen MT" w:cs="Arial"/>
          <w:bCs/>
          <w:iCs/>
          <w:sz w:val="18"/>
          <w:szCs w:val="18"/>
        </w:rPr>
      </w:pPr>
      <w:r>
        <w:rPr>
          <w:noProof/>
        </w:rPr>
        <w:drawing>
          <wp:anchor distT="0" distB="0" distL="114300" distR="114300" simplePos="0" relativeHeight="251680768" behindDoc="1" locked="0" layoutInCell="1" allowOverlap="1" wp14:anchorId="2B69A2CE" wp14:editId="737DD177">
            <wp:simplePos x="0" y="0"/>
            <wp:positionH relativeFrom="column">
              <wp:posOffset>-1342660</wp:posOffset>
            </wp:positionH>
            <wp:positionV relativeFrom="paragraph">
              <wp:posOffset>257715</wp:posOffset>
            </wp:positionV>
            <wp:extent cx="9677882" cy="5389124"/>
            <wp:effectExtent l="0" t="0" r="0" b="2540"/>
            <wp:wrapNone/>
            <wp:docPr id="959500652" name="Image 9595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9684139" cy="539260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37A59">
        <w:rPr>
          <w:rFonts w:ascii="Tw Cen MT" w:hAnsi="Tw Cen MT" w:cs="Arial"/>
          <w:b/>
          <w:sz w:val="18"/>
          <w:szCs w:val="18"/>
          <w:u w:val="single"/>
        </w:rPr>
        <w:t>Nos références</w:t>
      </w:r>
      <w:r w:rsidR="00F37A59">
        <w:rPr>
          <w:rFonts w:ascii="Tw Cen MT" w:hAnsi="Tw Cen MT" w:cs="Arial"/>
          <w:bCs/>
          <w:iCs/>
          <w:sz w:val="18"/>
          <w:szCs w:val="18"/>
        </w:rPr>
        <w:t xml:space="preserve"> :</w:t>
      </w:r>
    </w:p>
    <w:p w14:paraId="4EE71A54" w14:textId="2B411B73" w:rsidR="00F37A59" w:rsidRDefault="001E3CE7" w:rsidP="00F37A59">
      <w:pPr>
        <w:widowControl w:val="0"/>
        <w:tabs>
          <w:tab w:val="left" w:pos="426"/>
          <w:tab w:val="left" w:pos="5812"/>
        </w:tabs>
        <w:ind w:left="567"/>
        <w:rPr>
          <w:rFonts w:ascii="Tw Cen MT" w:hAnsi="Tw Cen MT" w:cs="Arial"/>
          <w:bCs/>
          <w:iCs/>
          <w:sz w:val="18"/>
          <w:szCs w:val="18"/>
        </w:rPr>
      </w:pPr>
      <w:r>
        <w:rPr>
          <w:rFonts w:ascii="Tw Cen MT" w:hAnsi="Tw Cen MT" w:cs="Arial"/>
          <w:bCs/>
          <w:iCs/>
          <w:sz w:val="18"/>
          <w:szCs w:val="18"/>
        </w:rPr>
        <w:t>139</w:t>
      </w:r>
      <w:r w:rsidR="00F37A59">
        <w:rPr>
          <w:rFonts w:ascii="Tw Cen MT" w:hAnsi="Tw Cen MT" w:cs="Arial"/>
          <w:bCs/>
          <w:iCs/>
          <w:sz w:val="18"/>
          <w:szCs w:val="18"/>
        </w:rPr>
        <w:t>_24-PB/LT</w:t>
      </w:r>
    </w:p>
    <w:p w14:paraId="12E9DAA4" w14:textId="7E3AC171" w:rsidR="00F37A59" w:rsidRDefault="00F37A59" w:rsidP="00F37A59">
      <w:pPr>
        <w:widowControl w:val="0"/>
        <w:tabs>
          <w:tab w:val="left" w:pos="426"/>
          <w:tab w:val="left" w:pos="5670"/>
        </w:tabs>
        <w:ind w:left="567"/>
        <w:rPr>
          <w:rFonts w:ascii="Tw Cen MT" w:hAnsi="Tw Cen MT" w:cs="Arial"/>
          <w:bCs/>
          <w:iCs/>
          <w:sz w:val="18"/>
          <w:szCs w:val="18"/>
        </w:rPr>
      </w:pPr>
      <w:r>
        <w:rPr>
          <w:rFonts w:ascii="Tw Cen MT" w:hAnsi="Tw Cen MT" w:cs="Arial"/>
          <w:b/>
          <w:sz w:val="18"/>
          <w:szCs w:val="18"/>
          <w:u w:val="single"/>
        </w:rPr>
        <w:t>Suivi commercial</w:t>
      </w:r>
      <w:r>
        <w:rPr>
          <w:rFonts w:ascii="Tw Cen MT" w:hAnsi="Tw Cen MT" w:cs="Arial"/>
          <w:bCs/>
          <w:sz w:val="18"/>
          <w:szCs w:val="18"/>
        </w:rPr>
        <w:t> </w:t>
      </w:r>
      <w:r>
        <w:rPr>
          <w:rFonts w:ascii="Tw Cen MT" w:hAnsi="Tw Cen MT" w:cs="Arial"/>
          <w:bCs/>
          <w:iCs/>
          <w:sz w:val="18"/>
          <w:szCs w:val="18"/>
        </w:rPr>
        <w:t>:</w:t>
      </w:r>
    </w:p>
    <w:p w14:paraId="30757C0D" w14:textId="48C4C059" w:rsidR="00F37A59" w:rsidRDefault="00F37A59" w:rsidP="00F37A59">
      <w:pPr>
        <w:widowControl w:val="0"/>
        <w:tabs>
          <w:tab w:val="left" w:pos="426"/>
          <w:tab w:val="left" w:pos="5670"/>
        </w:tabs>
        <w:ind w:left="567"/>
        <w:rPr>
          <w:rFonts w:ascii="Tw Cen MT" w:hAnsi="Tw Cen MT" w:cs="Arial"/>
          <w:bCs/>
          <w:iCs/>
          <w:sz w:val="18"/>
          <w:szCs w:val="18"/>
        </w:rPr>
      </w:pPr>
      <w:r>
        <w:rPr>
          <w:rFonts w:ascii="Tw Cen MT" w:hAnsi="Tw Cen MT" w:cs="Arial"/>
          <w:bCs/>
          <w:iCs/>
          <w:sz w:val="18"/>
          <w:szCs w:val="18"/>
        </w:rPr>
        <w:t>Philippe BLANCHET</w:t>
      </w:r>
    </w:p>
    <w:p w14:paraId="2624DA96" w14:textId="5C1C4C4E" w:rsidR="00F37A59" w:rsidRDefault="00F37A59" w:rsidP="00F37A59">
      <w:pPr>
        <w:widowControl w:val="0"/>
        <w:tabs>
          <w:tab w:val="left" w:pos="426"/>
          <w:tab w:val="left" w:pos="5670"/>
        </w:tabs>
        <w:ind w:left="567"/>
        <w:rPr>
          <w:rFonts w:ascii="Tw Cen MT" w:hAnsi="Tw Cen MT" w:cs="Arial"/>
          <w:bCs/>
          <w:iCs/>
          <w:sz w:val="18"/>
          <w:szCs w:val="18"/>
        </w:rPr>
      </w:pPr>
      <w:r>
        <w:rPr>
          <w:rFonts w:ascii="Tw Cen MT" w:hAnsi="Tw Cen MT" w:cs="Arial"/>
          <w:bCs/>
          <w:iCs/>
          <w:sz w:val="18"/>
          <w:szCs w:val="18"/>
        </w:rPr>
        <w:sym w:font="Wingdings" w:char="F028"/>
      </w:r>
      <w:r>
        <w:rPr>
          <w:rFonts w:ascii="Tw Cen MT" w:hAnsi="Tw Cen MT" w:cs="Arial"/>
          <w:bCs/>
          <w:iCs/>
          <w:sz w:val="18"/>
          <w:szCs w:val="18"/>
        </w:rPr>
        <w:t xml:space="preserve"> 03.82.59.31.10</w:t>
      </w:r>
    </w:p>
    <w:p w14:paraId="6EE27A7D" w14:textId="2B0318BC" w:rsidR="00F37A59" w:rsidRDefault="00F37A59" w:rsidP="00F37A59">
      <w:pPr>
        <w:widowControl w:val="0"/>
        <w:tabs>
          <w:tab w:val="left" w:pos="426"/>
          <w:tab w:val="left" w:pos="5670"/>
        </w:tabs>
        <w:ind w:left="567"/>
        <w:rPr>
          <w:rFonts w:ascii="Tw Cen MT" w:hAnsi="Tw Cen MT" w:cs="Arial"/>
          <w:bCs/>
          <w:iCs/>
          <w:sz w:val="18"/>
          <w:szCs w:val="18"/>
        </w:rPr>
      </w:pPr>
      <w:r>
        <w:rPr>
          <w:rFonts w:ascii="Tw Cen MT" w:hAnsi="Tw Cen MT" w:cs="Arial"/>
          <w:bCs/>
          <w:iCs/>
          <w:sz w:val="18"/>
          <w:szCs w:val="18"/>
        </w:rPr>
        <w:sym w:font="Wingdings" w:char="F029"/>
      </w:r>
      <w:r>
        <w:rPr>
          <w:rFonts w:ascii="Tw Cen MT" w:hAnsi="Tw Cen MT" w:cs="Arial"/>
          <w:bCs/>
          <w:iCs/>
          <w:sz w:val="18"/>
          <w:szCs w:val="18"/>
        </w:rPr>
        <w:t xml:space="preserve"> 06.76.88.00.93</w:t>
      </w:r>
    </w:p>
    <w:p w14:paraId="018210FD" w14:textId="1CD567D0" w:rsidR="00F37A59" w:rsidRDefault="00F37A59" w:rsidP="00F37A59">
      <w:pPr>
        <w:widowControl w:val="0"/>
        <w:tabs>
          <w:tab w:val="left" w:pos="426"/>
          <w:tab w:val="left" w:pos="5670"/>
        </w:tabs>
        <w:ind w:left="567"/>
        <w:rPr>
          <w:rFonts w:ascii="Tw Cen MT" w:hAnsi="Tw Cen MT" w:cs="Arial"/>
          <w:bCs/>
          <w:iCs/>
          <w:sz w:val="18"/>
          <w:szCs w:val="18"/>
        </w:rPr>
      </w:pPr>
      <w:r>
        <w:rPr>
          <w:rFonts w:ascii="Tw Cen MT" w:hAnsi="Tw Cen MT" w:cs="Arial"/>
          <w:b/>
          <w:sz w:val="18"/>
          <w:szCs w:val="18"/>
          <w:u w:val="single"/>
        </w:rPr>
        <w:t>Votre contact mail</w:t>
      </w:r>
      <w:r>
        <w:rPr>
          <w:rFonts w:ascii="Tw Cen MT" w:hAnsi="Tw Cen MT" w:cs="Arial"/>
          <w:bCs/>
          <w:iCs/>
          <w:sz w:val="18"/>
          <w:szCs w:val="18"/>
        </w:rPr>
        <w:t> :</w:t>
      </w:r>
    </w:p>
    <w:p w14:paraId="75D26BE2" w14:textId="513778E2" w:rsidR="00F37A59" w:rsidRDefault="00F37A59" w:rsidP="00F37A59">
      <w:pPr>
        <w:widowControl w:val="0"/>
        <w:tabs>
          <w:tab w:val="left" w:pos="426"/>
          <w:tab w:val="left" w:pos="5670"/>
        </w:tabs>
        <w:ind w:left="567"/>
        <w:rPr>
          <w:rFonts w:ascii="Tw Cen MT" w:hAnsi="Tw Cen MT" w:cs="Arial"/>
          <w:iCs/>
          <w:sz w:val="18"/>
          <w:szCs w:val="18"/>
        </w:rPr>
      </w:pPr>
      <w:r>
        <w:rPr>
          <w:rFonts w:ascii="Tw Cen MT" w:hAnsi="Tw Cen MT" w:cs="Arial"/>
          <w:bCs/>
          <w:iCs/>
          <w:sz w:val="18"/>
          <w:szCs w:val="18"/>
        </w:rPr>
        <w:t>pblanchet@euromoselleloisirs.fr</w:t>
      </w:r>
    </w:p>
    <w:p w14:paraId="2481C33A" w14:textId="13647710" w:rsidR="00F37A59" w:rsidRDefault="00F37A59" w:rsidP="00F37A59">
      <w:pPr>
        <w:jc w:val="both"/>
        <w:rPr>
          <w:rFonts w:ascii="Tw Cen MT" w:hAnsi="Tw Cen MT" w:cs="Arial"/>
          <w:sz w:val="22"/>
          <w:szCs w:val="22"/>
        </w:rPr>
      </w:pPr>
    </w:p>
    <w:p w14:paraId="212B4C55" w14:textId="10642D6A" w:rsidR="00F37A59" w:rsidRDefault="00F37A59" w:rsidP="00F37A59">
      <w:pPr>
        <w:jc w:val="both"/>
        <w:rPr>
          <w:rFonts w:ascii="Tw Cen MT" w:hAnsi="Tw Cen MT" w:cs="Arial"/>
          <w:sz w:val="22"/>
          <w:szCs w:val="22"/>
        </w:rPr>
      </w:pPr>
    </w:p>
    <w:p w14:paraId="151C1E91" w14:textId="5BED1C19" w:rsidR="00F37A59" w:rsidRDefault="00F37A59" w:rsidP="00F37A59">
      <w:pPr>
        <w:tabs>
          <w:tab w:val="left" w:pos="5103"/>
        </w:tabs>
        <w:rPr>
          <w:rFonts w:ascii="Tw Cen MT" w:hAnsi="Tw Cen MT" w:cs="Arial"/>
          <w:sz w:val="22"/>
          <w:szCs w:val="22"/>
        </w:rPr>
      </w:pPr>
      <w:r>
        <w:rPr>
          <w:rFonts w:ascii="Tw Cen MT" w:hAnsi="Tw Cen MT" w:cs="Arial"/>
          <w:sz w:val="22"/>
          <w:szCs w:val="22"/>
        </w:rPr>
        <w:tab/>
        <w:t xml:space="preserve">Florange, le </w:t>
      </w:r>
      <w:r w:rsidR="003C7B96">
        <w:rPr>
          <w:rFonts w:ascii="Tw Cen MT" w:hAnsi="Tw Cen MT" w:cs="Arial"/>
          <w:sz w:val="22"/>
          <w:szCs w:val="22"/>
        </w:rPr>
        <w:t>20</w:t>
      </w:r>
      <w:r w:rsidR="001E3CE7">
        <w:rPr>
          <w:rFonts w:ascii="Tw Cen MT" w:hAnsi="Tw Cen MT" w:cs="Arial"/>
          <w:sz w:val="22"/>
          <w:szCs w:val="22"/>
        </w:rPr>
        <w:t xml:space="preserve"> octobre</w:t>
      </w:r>
      <w:r>
        <w:rPr>
          <w:rFonts w:ascii="Tw Cen MT" w:hAnsi="Tw Cen MT" w:cs="Arial"/>
          <w:sz w:val="22"/>
          <w:szCs w:val="22"/>
        </w:rPr>
        <w:t xml:space="preserve"> 2023</w:t>
      </w:r>
    </w:p>
    <w:p w14:paraId="72CD514D" w14:textId="77777777" w:rsidR="00F37A59" w:rsidRDefault="00F37A59" w:rsidP="00F37A59">
      <w:pPr>
        <w:jc w:val="both"/>
        <w:rPr>
          <w:rFonts w:ascii="Tw Cen MT" w:hAnsi="Tw Cen MT" w:cs="Arial"/>
          <w:sz w:val="22"/>
          <w:szCs w:val="22"/>
        </w:rPr>
      </w:pPr>
    </w:p>
    <w:p w14:paraId="3DD1B2A6" w14:textId="332A191C" w:rsidR="00F37A59" w:rsidRDefault="00C74EA4" w:rsidP="00F37A59">
      <w:pPr>
        <w:tabs>
          <w:tab w:val="center" w:pos="1985"/>
          <w:tab w:val="center" w:pos="6946"/>
        </w:tabs>
        <w:jc w:val="both"/>
        <w:rPr>
          <w:rFonts w:ascii="Tw Cen MT" w:hAnsi="Tw Cen MT" w:cs="Arial"/>
          <w:sz w:val="22"/>
          <w:szCs w:val="22"/>
        </w:rPr>
      </w:pPr>
      <w:r>
        <w:rPr>
          <w:rFonts w:ascii="Tw Cen MT" w:hAnsi="Tw Cen MT" w:cs="Arial"/>
          <w:sz w:val="22"/>
          <w:szCs w:val="22"/>
        </w:rPr>
        <w:t xml:space="preserve">Monsieur </w:t>
      </w:r>
      <w:r w:rsidR="001E3CE7">
        <w:rPr>
          <w:rFonts w:ascii="Tw Cen MT" w:hAnsi="Tw Cen MT" w:cs="Arial"/>
          <w:sz w:val="22"/>
          <w:szCs w:val="22"/>
        </w:rPr>
        <w:t>BENEDETTI</w:t>
      </w:r>
      <w:r w:rsidR="00F37A59">
        <w:rPr>
          <w:rFonts w:ascii="Tw Cen MT" w:hAnsi="Tw Cen MT" w:cs="Arial"/>
          <w:sz w:val="22"/>
          <w:szCs w:val="22"/>
        </w:rPr>
        <w:t>,</w:t>
      </w:r>
    </w:p>
    <w:p w14:paraId="0BDF8015" w14:textId="77777777" w:rsidR="00F37A59" w:rsidRDefault="00F37A59" w:rsidP="00F37A59">
      <w:pPr>
        <w:tabs>
          <w:tab w:val="left" w:pos="5103"/>
        </w:tabs>
        <w:jc w:val="both"/>
        <w:rPr>
          <w:rFonts w:ascii="Tw Cen MT" w:hAnsi="Tw Cen MT" w:cs="Arial"/>
          <w:sz w:val="22"/>
          <w:szCs w:val="22"/>
        </w:rPr>
      </w:pPr>
    </w:p>
    <w:p w14:paraId="56B8D061" w14:textId="5E660BCC" w:rsidR="0071158E" w:rsidRPr="00E11672" w:rsidRDefault="0071158E" w:rsidP="00F37A59">
      <w:pPr>
        <w:tabs>
          <w:tab w:val="left" w:pos="5103"/>
        </w:tabs>
        <w:jc w:val="both"/>
        <w:rPr>
          <w:rFonts w:ascii="Tw Cen MT" w:hAnsi="Tw Cen MT" w:cs="Arial"/>
          <w:sz w:val="22"/>
          <w:szCs w:val="22"/>
        </w:rPr>
      </w:pPr>
      <w:r w:rsidRPr="00E11672">
        <w:rPr>
          <w:rFonts w:ascii="Tw Cen MT" w:hAnsi="Tw Cen MT" w:cs="Arial"/>
          <w:sz w:val="22"/>
          <w:szCs w:val="22"/>
        </w:rPr>
        <w:t xml:space="preserve">Suite à votre demande nous avons le plaisir de vous faire parvenir notre proposition pour votre projet </w:t>
      </w:r>
      <w:r w:rsidR="00B83B3F">
        <w:rPr>
          <w:rFonts w:ascii="Tw Cen MT" w:hAnsi="Tw Cen MT" w:cs="Arial"/>
          <w:sz w:val="22"/>
          <w:szCs w:val="22"/>
        </w:rPr>
        <w:t>de voyage 202</w:t>
      </w:r>
      <w:r w:rsidR="007E2228">
        <w:rPr>
          <w:rFonts w:ascii="Tw Cen MT" w:hAnsi="Tw Cen MT" w:cs="Arial"/>
          <w:sz w:val="22"/>
          <w:szCs w:val="22"/>
        </w:rPr>
        <w:t>4</w:t>
      </w:r>
      <w:r w:rsidRPr="00E11672">
        <w:rPr>
          <w:rFonts w:ascii="Tw Cen MT" w:hAnsi="Tw Cen MT" w:cs="Arial"/>
          <w:sz w:val="22"/>
          <w:szCs w:val="22"/>
        </w:rPr>
        <w:t xml:space="preserve"> :</w:t>
      </w:r>
    </w:p>
    <w:p w14:paraId="0B1F0118" w14:textId="637905EB" w:rsidR="0071158E" w:rsidRPr="00C74EA4" w:rsidRDefault="00C270EB" w:rsidP="0007600C">
      <w:pPr>
        <w:spacing w:before="120" w:after="120"/>
        <w:jc w:val="center"/>
        <w:rPr>
          <w:rFonts w:ascii="AR CENA" w:hAnsi="AR CENA" w:cs="Arial"/>
          <w:b/>
          <w:bCs/>
          <w:color w:val="244061" w:themeColor="accent1" w:themeShade="80"/>
          <w:sz w:val="64"/>
          <w:szCs w:val="64"/>
        </w:rPr>
      </w:pPr>
      <w:r w:rsidRPr="00C74EA4">
        <w:rPr>
          <w:rFonts w:ascii="AR CENA" w:hAnsi="AR CENA" w:cs="Arial"/>
          <w:b/>
          <w:bCs/>
          <w:color w:val="244061" w:themeColor="accent1" w:themeShade="80"/>
          <w:sz w:val="64"/>
          <w:szCs w:val="64"/>
        </w:rPr>
        <w:t>Au cœur du</w:t>
      </w:r>
      <w:r w:rsidR="00D35198" w:rsidRPr="00C74EA4">
        <w:rPr>
          <w:rFonts w:ascii="AR CENA" w:hAnsi="AR CENA" w:cs="Arial"/>
          <w:b/>
          <w:bCs/>
          <w:color w:val="244061" w:themeColor="accent1" w:themeShade="80"/>
          <w:sz w:val="64"/>
          <w:szCs w:val="64"/>
        </w:rPr>
        <w:t xml:space="preserve"> </w:t>
      </w:r>
      <w:r w:rsidR="00F37A59" w:rsidRPr="00C74EA4">
        <w:rPr>
          <w:rFonts w:ascii="AR CENA" w:hAnsi="AR CENA" w:cs="Arial"/>
          <w:b/>
          <w:bCs/>
          <w:color w:val="244061" w:themeColor="accent1" w:themeShade="80"/>
          <w:sz w:val="64"/>
          <w:szCs w:val="64"/>
        </w:rPr>
        <w:t>Monténégro</w:t>
      </w:r>
    </w:p>
    <w:p w14:paraId="4BDB2262" w14:textId="125E2096" w:rsidR="00C270EB" w:rsidRPr="00C74EA4" w:rsidRDefault="00C270EB" w:rsidP="0007600C">
      <w:pPr>
        <w:spacing w:before="120" w:after="120"/>
        <w:jc w:val="center"/>
        <w:rPr>
          <w:rFonts w:ascii="AR CENA" w:hAnsi="AR CENA" w:cs="Arial"/>
          <w:b/>
          <w:bCs/>
          <w:i/>
          <w:iCs/>
          <w:color w:val="244061" w:themeColor="accent1" w:themeShade="80"/>
          <w:sz w:val="44"/>
          <w:szCs w:val="44"/>
        </w:rPr>
      </w:pPr>
      <w:r w:rsidRPr="00C74EA4">
        <w:rPr>
          <w:rFonts w:ascii="AR CENA" w:hAnsi="AR CENA" w:cs="Arial"/>
          <w:b/>
          <w:bCs/>
          <w:i/>
          <w:iCs/>
          <w:color w:val="244061" w:themeColor="accent1" w:themeShade="80"/>
          <w:sz w:val="44"/>
          <w:szCs w:val="44"/>
        </w:rPr>
        <w:t>Entre mer et montagnes</w:t>
      </w:r>
    </w:p>
    <w:p w14:paraId="3F799FC1" w14:textId="1D138900" w:rsidR="0071158E" w:rsidRPr="00C270EB" w:rsidRDefault="00451359" w:rsidP="0007600C">
      <w:pPr>
        <w:pBdr>
          <w:top w:val="threeDEngrave" w:sz="6" w:space="1" w:color="002060"/>
          <w:bottom w:val="threeDEngrave" w:sz="6" w:space="1" w:color="002060"/>
        </w:pBdr>
        <w:spacing w:before="120" w:after="120"/>
        <w:jc w:val="center"/>
        <w:rPr>
          <w:rFonts w:ascii="AR CENA" w:hAnsi="AR CENA" w:cs="Arial"/>
          <w:b/>
          <w:bCs/>
          <w:color w:val="244061" w:themeColor="accent1" w:themeShade="80"/>
          <w:sz w:val="48"/>
          <w:szCs w:val="48"/>
        </w:rPr>
      </w:pPr>
      <w:r>
        <w:rPr>
          <w:rFonts w:ascii="AR CENA" w:hAnsi="AR CENA" w:cs="Arial"/>
          <w:b/>
          <w:bCs/>
          <w:color w:val="244061" w:themeColor="accent1" w:themeShade="80"/>
          <w:sz w:val="48"/>
          <w:szCs w:val="48"/>
        </w:rPr>
        <w:t>Du 17 au 24 s</w:t>
      </w:r>
      <w:r w:rsidR="001E3CE7">
        <w:rPr>
          <w:rFonts w:ascii="AR CENA" w:hAnsi="AR CENA" w:cs="Arial"/>
          <w:b/>
          <w:bCs/>
          <w:color w:val="244061" w:themeColor="accent1" w:themeShade="80"/>
          <w:sz w:val="48"/>
          <w:szCs w:val="48"/>
        </w:rPr>
        <w:t>eptembre</w:t>
      </w:r>
      <w:r w:rsidR="003953A5" w:rsidRPr="00C270EB">
        <w:rPr>
          <w:rFonts w:ascii="AR CENA" w:hAnsi="AR CENA" w:cs="Arial"/>
          <w:b/>
          <w:bCs/>
          <w:color w:val="244061" w:themeColor="accent1" w:themeShade="80"/>
          <w:sz w:val="48"/>
          <w:szCs w:val="48"/>
        </w:rPr>
        <w:t xml:space="preserve"> </w:t>
      </w:r>
      <w:r w:rsidR="007E2228" w:rsidRPr="00C270EB">
        <w:rPr>
          <w:rFonts w:ascii="AR CENA" w:hAnsi="AR CENA" w:cs="Arial"/>
          <w:b/>
          <w:bCs/>
          <w:color w:val="244061" w:themeColor="accent1" w:themeShade="80"/>
          <w:sz w:val="48"/>
          <w:szCs w:val="48"/>
        </w:rPr>
        <w:t>2024</w:t>
      </w:r>
    </w:p>
    <w:p w14:paraId="37F28522" w14:textId="77777777" w:rsidR="0071158E" w:rsidRPr="00F37A59" w:rsidRDefault="00310029" w:rsidP="0007600C">
      <w:pPr>
        <w:spacing w:before="120" w:after="120"/>
        <w:jc w:val="center"/>
        <w:rPr>
          <w:rFonts w:ascii="AR CENA" w:hAnsi="AR CENA" w:cs="Arial"/>
          <w:b/>
          <w:bCs/>
          <w:color w:val="244061" w:themeColor="accent1" w:themeShade="80"/>
          <w:sz w:val="40"/>
          <w:szCs w:val="40"/>
        </w:rPr>
      </w:pPr>
      <w:r w:rsidRPr="00F37A59">
        <w:rPr>
          <w:rFonts w:ascii="AR CENA" w:hAnsi="AR CENA" w:cs="Arial"/>
          <w:b/>
          <w:bCs/>
          <w:color w:val="244061" w:themeColor="accent1" w:themeShade="80"/>
          <w:sz w:val="40"/>
          <w:szCs w:val="40"/>
        </w:rPr>
        <w:t>8</w:t>
      </w:r>
      <w:r w:rsidR="003B507E" w:rsidRPr="00F37A59">
        <w:rPr>
          <w:rFonts w:ascii="AR CENA" w:hAnsi="AR CENA" w:cs="Arial"/>
          <w:b/>
          <w:bCs/>
          <w:color w:val="244061" w:themeColor="accent1" w:themeShade="80"/>
          <w:sz w:val="40"/>
          <w:szCs w:val="40"/>
        </w:rPr>
        <w:t xml:space="preserve"> </w:t>
      </w:r>
      <w:r w:rsidR="0071158E" w:rsidRPr="00F37A59">
        <w:rPr>
          <w:rFonts w:ascii="AR CENA" w:hAnsi="AR CENA" w:cs="Arial"/>
          <w:b/>
          <w:bCs/>
          <w:color w:val="244061" w:themeColor="accent1" w:themeShade="80"/>
          <w:sz w:val="40"/>
          <w:szCs w:val="40"/>
        </w:rPr>
        <w:t xml:space="preserve">jours / </w:t>
      </w:r>
      <w:r w:rsidRPr="00F37A59">
        <w:rPr>
          <w:rFonts w:ascii="AR CENA" w:hAnsi="AR CENA" w:cs="Arial"/>
          <w:b/>
          <w:bCs/>
          <w:color w:val="244061" w:themeColor="accent1" w:themeShade="80"/>
          <w:sz w:val="40"/>
          <w:szCs w:val="40"/>
        </w:rPr>
        <w:t>7</w:t>
      </w:r>
      <w:r w:rsidR="003B507E" w:rsidRPr="00F37A59">
        <w:rPr>
          <w:rFonts w:ascii="AR CENA" w:hAnsi="AR CENA" w:cs="Arial"/>
          <w:b/>
          <w:bCs/>
          <w:color w:val="244061" w:themeColor="accent1" w:themeShade="80"/>
          <w:sz w:val="40"/>
          <w:szCs w:val="40"/>
        </w:rPr>
        <w:t xml:space="preserve"> </w:t>
      </w:r>
      <w:r w:rsidR="0071158E" w:rsidRPr="00F37A59">
        <w:rPr>
          <w:rFonts w:ascii="AR CENA" w:hAnsi="AR CENA" w:cs="Arial"/>
          <w:b/>
          <w:bCs/>
          <w:color w:val="244061" w:themeColor="accent1" w:themeShade="80"/>
          <w:sz w:val="40"/>
          <w:szCs w:val="40"/>
        </w:rPr>
        <w:t>nuits</w:t>
      </w:r>
    </w:p>
    <w:p w14:paraId="43EE267E" w14:textId="77777777" w:rsidR="00F37A59" w:rsidRPr="00D52849" w:rsidRDefault="00F37A59" w:rsidP="00F37A59">
      <w:pPr>
        <w:spacing w:before="120" w:after="120"/>
        <w:jc w:val="center"/>
        <w:rPr>
          <w:rFonts w:ascii="AR CENA" w:hAnsi="AR CENA" w:cs="Arial"/>
          <w:b/>
          <w:bCs/>
          <w:color w:val="244061" w:themeColor="accent1" w:themeShade="80"/>
          <w:sz w:val="34"/>
          <w:szCs w:val="34"/>
        </w:rPr>
      </w:pPr>
      <w:r w:rsidRPr="00D52849">
        <w:rPr>
          <w:rFonts w:ascii="AR CENA" w:hAnsi="AR CENA" w:cs="Arial"/>
          <w:b/>
          <w:bCs/>
          <w:color w:val="244061" w:themeColor="accent1" w:themeShade="80"/>
          <w:sz w:val="34"/>
          <w:szCs w:val="34"/>
        </w:rPr>
        <w:t>Au départ de l’aéroport de Luxembourg</w:t>
      </w:r>
    </w:p>
    <w:p w14:paraId="4C632007" w14:textId="3CCF6F28" w:rsidR="0071158E" w:rsidRPr="00E11672" w:rsidRDefault="0071158E" w:rsidP="0007600C">
      <w:pPr>
        <w:jc w:val="both"/>
        <w:rPr>
          <w:rFonts w:ascii="Tw Cen MT" w:hAnsi="Tw Cen MT" w:cs="Arial"/>
        </w:rPr>
      </w:pPr>
    </w:p>
    <w:p w14:paraId="04F344D4" w14:textId="77777777" w:rsidR="00C74EA4" w:rsidRDefault="00C74EA4" w:rsidP="0007600C">
      <w:pPr>
        <w:spacing w:line="360" w:lineRule="auto"/>
        <w:jc w:val="both"/>
        <w:rPr>
          <w:rFonts w:ascii="Tw Cen MT" w:hAnsi="Tw Cen MT" w:cs="Arial"/>
          <w:sz w:val="22"/>
          <w:szCs w:val="22"/>
        </w:rPr>
      </w:pPr>
    </w:p>
    <w:p w14:paraId="08EB21D4" w14:textId="0240A47F" w:rsidR="0071158E" w:rsidRPr="00E11672" w:rsidRDefault="0071158E" w:rsidP="0007600C">
      <w:pPr>
        <w:spacing w:line="360" w:lineRule="auto"/>
        <w:jc w:val="both"/>
        <w:rPr>
          <w:rFonts w:ascii="Tw Cen MT" w:hAnsi="Tw Cen MT" w:cs="Arial"/>
          <w:sz w:val="22"/>
          <w:szCs w:val="22"/>
        </w:rPr>
      </w:pPr>
      <w:r w:rsidRPr="00E11672">
        <w:rPr>
          <w:rFonts w:ascii="Tw Cen MT" w:hAnsi="Tw Cen MT" w:cs="Arial"/>
          <w:sz w:val="22"/>
          <w:szCs w:val="22"/>
        </w:rPr>
        <w:t xml:space="preserve">Vous en souhaitant bonne réception, et restant à votre disposition pour tout renseignement complémentaire, </w:t>
      </w:r>
    </w:p>
    <w:p w14:paraId="3F7D6E73" w14:textId="79DD0C5E" w:rsidR="0071158E" w:rsidRPr="00E11672" w:rsidRDefault="00C74EA4" w:rsidP="0007600C">
      <w:pPr>
        <w:jc w:val="both"/>
        <w:rPr>
          <w:rFonts w:ascii="Tw Cen MT" w:hAnsi="Tw Cen MT" w:cs="Arial"/>
          <w:sz w:val="22"/>
          <w:szCs w:val="22"/>
        </w:rPr>
      </w:pPr>
      <w:r>
        <w:rPr>
          <w:rFonts w:ascii="Tw Cen MT" w:hAnsi="Tw Cen MT" w:cs="Arial"/>
          <w:noProof/>
          <w:sz w:val="22"/>
          <w:szCs w:val="22"/>
        </w:rPr>
        <w:drawing>
          <wp:anchor distT="0" distB="0" distL="114300" distR="114300" simplePos="0" relativeHeight="251679744" behindDoc="1" locked="0" layoutInCell="1" allowOverlap="1" wp14:anchorId="316098C8" wp14:editId="55F2CA8E">
            <wp:simplePos x="0" y="0"/>
            <wp:positionH relativeFrom="column">
              <wp:posOffset>4371975</wp:posOffset>
            </wp:positionH>
            <wp:positionV relativeFrom="paragraph">
              <wp:posOffset>51435</wp:posOffset>
            </wp:positionV>
            <wp:extent cx="1816100" cy="90805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9685" t="14174" r="17053" b="17717"/>
                    <a:stretch>
                      <a:fillRect/>
                    </a:stretch>
                  </pic:blipFill>
                  <pic:spPr bwMode="auto">
                    <a:xfrm>
                      <a:off x="0" y="0"/>
                      <a:ext cx="18161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3009A" w14:textId="5317A9A8" w:rsidR="0071158E" w:rsidRPr="00E11672" w:rsidRDefault="0071158E" w:rsidP="0007600C">
      <w:pPr>
        <w:jc w:val="both"/>
        <w:rPr>
          <w:rFonts w:ascii="Tw Cen MT" w:hAnsi="Tw Cen MT" w:cs="Arial"/>
          <w:sz w:val="22"/>
          <w:szCs w:val="22"/>
        </w:rPr>
      </w:pPr>
      <w:r w:rsidRPr="00E11672">
        <w:rPr>
          <w:rFonts w:ascii="Tw Cen MT" w:hAnsi="Tw Cen MT" w:cs="Arial"/>
          <w:sz w:val="22"/>
          <w:szCs w:val="22"/>
        </w:rPr>
        <w:t xml:space="preserve">Veuillez agréer, </w:t>
      </w:r>
      <w:r w:rsidR="00C74EA4">
        <w:rPr>
          <w:rFonts w:ascii="Tw Cen MT" w:hAnsi="Tw Cen MT" w:cs="Arial"/>
          <w:sz w:val="22"/>
          <w:szCs w:val="22"/>
        </w:rPr>
        <w:t xml:space="preserve">Monsieur </w:t>
      </w:r>
      <w:r w:rsidR="001E3CE7">
        <w:rPr>
          <w:rFonts w:ascii="Tw Cen MT" w:hAnsi="Tw Cen MT" w:cs="Arial"/>
          <w:sz w:val="22"/>
          <w:szCs w:val="22"/>
        </w:rPr>
        <w:t>BENEDETTI</w:t>
      </w:r>
      <w:r w:rsidRPr="00E11672">
        <w:rPr>
          <w:rFonts w:ascii="Tw Cen MT" w:hAnsi="Tw Cen MT" w:cs="Arial"/>
          <w:sz w:val="22"/>
          <w:szCs w:val="22"/>
        </w:rPr>
        <w:t xml:space="preserve">, l'expression de nos sentiments distingués. </w:t>
      </w:r>
    </w:p>
    <w:p w14:paraId="203F8401" w14:textId="5660EADA" w:rsidR="0071158E" w:rsidRDefault="0071158E" w:rsidP="0007600C">
      <w:pPr>
        <w:jc w:val="both"/>
        <w:rPr>
          <w:rFonts w:ascii="Tw Cen MT" w:hAnsi="Tw Cen MT" w:cs="Arial"/>
          <w:sz w:val="22"/>
          <w:szCs w:val="22"/>
        </w:rPr>
      </w:pPr>
    </w:p>
    <w:p w14:paraId="3FB7D808" w14:textId="21A2B3EB" w:rsidR="007E2228" w:rsidRPr="00E11672" w:rsidRDefault="007E2228" w:rsidP="0007600C">
      <w:pPr>
        <w:jc w:val="both"/>
        <w:rPr>
          <w:rFonts w:ascii="Tw Cen MT" w:hAnsi="Tw Cen MT" w:cs="Arial"/>
          <w:sz w:val="22"/>
          <w:szCs w:val="22"/>
        </w:rPr>
      </w:pPr>
    </w:p>
    <w:p w14:paraId="0AE77131" w14:textId="0DF57E79" w:rsidR="007E2228" w:rsidRDefault="007E2228" w:rsidP="007E2228">
      <w:pPr>
        <w:tabs>
          <w:tab w:val="center" w:pos="2552"/>
          <w:tab w:val="center" w:pos="7230"/>
        </w:tabs>
        <w:jc w:val="both"/>
        <w:rPr>
          <w:rFonts w:ascii="Tw Cen MT" w:hAnsi="Tw Cen MT" w:cs="Arial"/>
          <w:b/>
          <w:sz w:val="22"/>
          <w:szCs w:val="22"/>
          <w:u w:val="single"/>
        </w:rPr>
      </w:pPr>
      <w:r w:rsidRPr="007E2228">
        <w:rPr>
          <w:rFonts w:ascii="Tw Cen MT" w:hAnsi="Tw Cen MT" w:cs="Arial"/>
          <w:b/>
          <w:sz w:val="22"/>
          <w:szCs w:val="22"/>
        </w:rPr>
        <w:tab/>
      </w:r>
      <w:r w:rsidR="00C74EA4">
        <w:rPr>
          <w:rFonts w:ascii="Tw Cen MT" w:hAnsi="Tw Cen MT" w:cs="Arial"/>
          <w:b/>
          <w:sz w:val="22"/>
          <w:szCs w:val="22"/>
        </w:rPr>
        <w:tab/>
      </w:r>
      <w:r>
        <w:rPr>
          <w:rFonts w:ascii="Tw Cen MT" w:hAnsi="Tw Cen MT" w:cs="Arial"/>
          <w:b/>
          <w:sz w:val="22"/>
          <w:szCs w:val="22"/>
          <w:u w:val="single"/>
        </w:rPr>
        <w:t>Philippe BLANCHET</w:t>
      </w:r>
    </w:p>
    <w:p w14:paraId="6BEE26CF" w14:textId="77777777" w:rsidR="007E2228" w:rsidRPr="00C6234F" w:rsidRDefault="007E2228" w:rsidP="007E2228">
      <w:pPr>
        <w:tabs>
          <w:tab w:val="center" w:pos="2552"/>
          <w:tab w:val="center" w:pos="7230"/>
        </w:tabs>
        <w:jc w:val="both"/>
        <w:rPr>
          <w:rFonts w:ascii="Tw Cen MT" w:hAnsi="Tw Cen MT" w:cs="Arial"/>
          <w:sz w:val="6"/>
          <w:szCs w:val="6"/>
        </w:rPr>
      </w:pPr>
    </w:p>
    <w:p w14:paraId="6D074668" w14:textId="25EEB109" w:rsidR="0071158E" w:rsidRPr="00E11672" w:rsidRDefault="007E2228" w:rsidP="00C74EA4">
      <w:pPr>
        <w:tabs>
          <w:tab w:val="center" w:pos="2694"/>
          <w:tab w:val="center" w:pos="7230"/>
        </w:tabs>
        <w:jc w:val="both"/>
        <w:rPr>
          <w:rFonts w:ascii="Tw Cen MT" w:hAnsi="Tw Cen MT" w:cs="Arial"/>
          <w:sz w:val="22"/>
          <w:szCs w:val="22"/>
        </w:rPr>
      </w:pPr>
      <w:r w:rsidRPr="00180425">
        <w:rPr>
          <w:rFonts w:ascii="Tw Cen MT" w:hAnsi="Tw Cen MT" w:cs="Arial"/>
          <w:sz w:val="22"/>
          <w:szCs w:val="22"/>
        </w:rPr>
        <w:tab/>
      </w:r>
      <w:r w:rsidRPr="00180425">
        <w:rPr>
          <w:rFonts w:ascii="Tw Cen MT" w:hAnsi="Tw Cen MT" w:cs="Arial"/>
          <w:sz w:val="22"/>
          <w:szCs w:val="22"/>
        </w:rPr>
        <w:tab/>
      </w:r>
      <w:r>
        <w:rPr>
          <w:rFonts w:ascii="Tw Cen MT" w:hAnsi="Tw Cen MT" w:cs="Arial"/>
          <w:sz w:val="22"/>
          <w:szCs w:val="22"/>
        </w:rPr>
        <w:t>Directeur Département Groupes</w:t>
      </w:r>
    </w:p>
    <w:p w14:paraId="4B24F453" w14:textId="77777777" w:rsidR="003367E9" w:rsidRDefault="0071158E" w:rsidP="007E2228">
      <w:pPr>
        <w:tabs>
          <w:tab w:val="center" w:pos="2552"/>
          <w:tab w:val="center" w:pos="7230"/>
        </w:tabs>
        <w:jc w:val="both"/>
        <w:rPr>
          <w:rFonts w:ascii="Tw Cen MT" w:hAnsi="Tw Cen MT" w:cs="Arial"/>
          <w:sz w:val="22"/>
          <w:szCs w:val="22"/>
        </w:rPr>
      </w:pPr>
      <w:r w:rsidRPr="00E11672">
        <w:rPr>
          <w:rFonts w:ascii="Tw Cen MT" w:hAnsi="Tw Cen MT" w:cs="Arial"/>
          <w:b/>
          <w:sz w:val="22"/>
          <w:szCs w:val="22"/>
        </w:rPr>
        <w:tab/>
      </w:r>
      <w:r w:rsidR="00B83B3F">
        <w:rPr>
          <w:rFonts w:ascii="Tw Cen MT" w:hAnsi="Tw Cen MT" w:cs="Arial"/>
          <w:b/>
          <w:sz w:val="22"/>
          <w:szCs w:val="22"/>
        </w:rPr>
        <w:tab/>
      </w:r>
    </w:p>
    <w:p w14:paraId="63BDE765" w14:textId="77777777" w:rsidR="003367E9" w:rsidRDefault="003367E9" w:rsidP="0007600C">
      <w:pPr>
        <w:tabs>
          <w:tab w:val="center" w:pos="2552"/>
          <w:tab w:val="center" w:pos="7230"/>
        </w:tabs>
        <w:jc w:val="both"/>
        <w:rPr>
          <w:rFonts w:ascii="Tw Cen MT" w:hAnsi="Tw Cen MT" w:cs="Arial"/>
          <w:sz w:val="22"/>
          <w:szCs w:val="22"/>
        </w:rPr>
      </w:pPr>
    </w:p>
    <w:p w14:paraId="07630654" w14:textId="77777777" w:rsidR="003367E9" w:rsidRPr="00E11672" w:rsidRDefault="003367E9" w:rsidP="0007600C">
      <w:pPr>
        <w:tabs>
          <w:tab w:val="center" w:pos="2552"/>
          <w:tab w:val="center" w:pos="7230"/>
        </w:tabs>
        <w:jc w:val="both"/>
        <w:rPr>
          <w:rFonts w:ascii="Tw Cen MT" w:hAnsi="Tw Cen MT" w:cs="Arial"/>
          <w:sz w:val="22"/>
          <w:szCs w:val="22"/>
        </w:rPr>
      </w:pPr>
    </w:p>
    <w:p w14:paraId="7CF688EC" w14:textId="77777777" w:rsidR="0013793D" w:rsidRPr="00E11672" w:rsidRDefault="0013793D" w:rsidP="0007600C">
      <w:pPr>
        <w:tabs>
          <w:tab w:val="left" w:pos="6123"/>
        </w:tabs>
        <w:jc w:val="both"/>
        <w:rPr>
          <w:rFonts w:ascii="Tw Cen MT" w:hAnsi="Tw Cen MT" w:cs="Arial"/>
          <w:sz w:val="24"/>
          <w:szCs w:val="24"/>
        </w:rPr>
      </w:pPr>
    </w:p>
    <w:p w14:paraId="18EFBFB8" w14:textId="063911FE" w:rsidR="0013793D" w:rsidRPr="00E11672" w:rsidRDefault="005B5DBF" w:rsidP="0007600C">
      <w:pPr>
        <w:pBdr>
          <w:top w:val="threeDEngrave" w:sz="24" w:space="3" w:color="002060"/>
          <w:left w:val="threeDEngrave" w:sz="24" w:space="4" w:color="002060"/>
          <w:bottom w:val="threeDEmboss" w:sz="24" w:space="1" w:color="002060"/>
          <w:right w:val="threeDEmboss" w:sz="24" w:space="4" w:color="002060"/>
        </w:pBdr>
        <w:jc w:val="center"/>
        <w:rPr>
          <w:rFonts w:ascii="Tw Cen MT" w:hAnsi="Tw Cen MT" w:cs="Arial"/>
          <w:b/>
          <w:color w:val="0070C0"/>
          <w:sz w:val="48"/>
          <w:szCs w:val="48"/>
        </w:rPr>
      </w:pPr>
      <w:r>
        <w:rPr>
          <w:rFonts w:ascii="Tw Cen MT" w:hAnsi="Tw Cen MT" w:cs="Arial"/>
          <w:b/>
          <w:color w:val="0070C0"/>
          <w:sz w:val="48"/>
          <w:szCs w:val="48"/>
        </w:rPr>
        <w:lastRenderedPageBreak/>
        <w:t>MONTENEGRO</w:t>
      </w:r>
    </w:p>
    <w:p w14:paraId="409AC498" w14:textId="77777777" w:rsidR="003B507E" w:rsidRPr="00C66C84" w:rsidRDefault="003B507E" w:rsidP="0007600C">
      <w:pPr>
        <w:overflowPunct/>
        <w:autoSpaceDE/>
        <w:autoSpaceDN/>
        <w:adjustRightInd/>
        <w:spacing w:before="120" w:after="120"/>
        <w:jc w:val="both"/>
        <w:rPr>
          <w:rFonts w:ascii="Tw Cen MT" w:hAnsi="Tw Cen MT" w:cs="Arial"/>
          <w:color w:val="000000"/>
          <w:sz w:val="22"/>
          <w:szCs w:val="22"/>
        </w:rPr>
      </w:pPr>
    </w:p>
    <w:p w14:paraId="08AAC2F6" w14:textId="7E1E92F7" w:rsidR="00852477" w:rsidRDefault="005B5DBF" w:rsidP="0007600C">
      <w:pPr>
        <w:overflowPunct/>
        <w:autoSpaceDE/>
        <w:autoSpaceDN/>
        <w:adjustRightInd/>
        <w:spacing w:before="120" w:after="120"/>
        <w:jc w:val="center"/>
        <w:rPr>
          <w:rFonts w:ascii="Tw Cen MT" w:hAnsi="Tw Cen MT" w:cs="Arial"/>
          <w:color w:val="000000"/>
          <w:sz w:val="24"/>
          <w:szCs w:val="24"/>
        </w:rPr>
      </w:pPr>
      <w:r w:rsidRPr="0015630F">
        <w:rPr>
          <w:rFonts w:ascii="Nyala" w:hAnsi="Nyala"/>
          <w:noProof/>
          <w:color w:val="000000"/>
          <w:sz w:val="22"/>
          <w:szCs w:val="22"/>
          <w:bdr w:val="none" w:sz="0" w:space="0" w:color="auto" w:frame="1"/>
        </w:rPr>
        <w:drawing>
          <wp:inline distT="0" distB="0" distL="0" distR="0" wp14:anchorId="4C4F136C" wp14:editId="08D7FD7F">
            <wp:extent cx="5183915" cy="3867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1328" cy="388014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896"/>
        <w:gridCol w:w="4342"/>
      </w:tblGrid>
      <w:tr w:rsidR="005B5DBF" w:rsidRPr="00F37A59" w14:paraId="66F210F8" w14:textId="77777777" w:rsidTr="00F37A59">
        <w:trPr>
          <w:jc w:val="center"/>
        </w:trPr>
        <w:tc>
          <w:tcPr>
            <w:tcW w:w="0" w:type="auto"/>
            <w:tcMar>
              <w:top w:w="0" w:type="dxa"/>
              <w:left w:w="108" w:type="dxa"/>
              <w:bottom w:w="0" w:type="dxa"/>
              <w:right w:w="108" w:type="dxa"/>
            </w:tcMar>
            <w:hideMark/>
          </w:tcPr>
          <w:p w14:paraId="7B8CDDE5"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1</w:t>
            </w:r>
          </w:p>
        </w:tc>
        <w:tc>
          <w:tcPr>
            <w:tcW w:w="0" w:type="auto"/>
            <w:tcMar>
              <w:top w:w="0" w:type="dxa"/>
              <w:left w:w="108" w:type="dxa"/>
              <w:bottom w:w="0" w:type="dxa"/>
              <w:right w:w="108" w:type="dxa"/>
            </w:tcMar>
            <w:hideMark/>
          </w:tcPr>
          <w:p w14:paraId="6629A6D4" w14:textId="1EB479C6"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 xml:space="preserve">TIVAT </w:t>
            </w:r>
          </w:p>
        </w:tc>
      </w:tr>
      <w:tr w:rsidR="005B5DBF" w:rsidRPr="00F37A59" w14:paraId="0C21F5B0" w14:textId="77777777" w:rsidTr="00F37A59">
        <w:trPr>
          <w:jc w:val="center"/>
        </w:trPr>
        <w:tc>
          <w:tcPr>
            <w:tcW w:w="0" w:type="auto"/>
            <w:tcMar>
              <w:top w:w="0" w:type="dxa"/>
              <w:left w:w="108" w:type="dxa"/>
              <w:bottom w:w="0" w:type="dxa"/>
              <w:right w:w="108" w:type="dxa"/>
            </w:tcMar>
            <w:hideMark/>
          </w:tcPr>
          <w:p w14:paraId="6F81E0E5"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2</w:t>
            </w:r>
          </w:p>
        </w:tc>
        <w:tc>
          <w:tcPr>
            <w:tcW w:w="0" w:type="auto"/>
            <w:tcMar>
              <w:top w:w="0" w:type="dxa"/>
              <w:left w:w="108" w:type="dxa"/>
              <w:bottom w:w="0" w:type="dxa"/>
              <w:right w:w="108" w:type="dxa"/>
            </w:tcMar>
            <w:hideMark/>
          </w:tcPr>
          <w:p w14:paraId="649D931F" w14:textId="12DF16B9"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CETINJE / SVETI STEFAN/ BUDVA</w:t>
            </w:r>
          </w:p>
        </w:tc>
      </w:tr>
      <w:tr w:rsidR="005B5DBF" w:rsidRPr="00F37A59" w14:paraId="1C0A3449" w14:textId="77777777" w:rsidTr="00F37A59">
        <w:trPr>
          <w:jc w:val="center"/>
        </w:trPr>
        <w:tc>
          <w:tcPr>
            <w:tcW w:w="0" w:type="auto"/>
            <w:tcMar>
              <w:top w:w="0" w:type="dxa"/>
              <w:left w:w="108" w:type="dxa"/>
              <w:bottom w:w="0" w:type="dxa"/>
              <w:right w:w="108" w:type="dxa"/>
            </w:tcMar>
            <w:hideMark/>
          </w:tcPr>
          <w:p w14:paraId="0DDB2A39"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3</w:t>
            </w:r>
          </w:p>
        </w:tc>
        <w:tc>
          <w:tcPr>
            <w:tcW w:w="0" w:type="auto"/>
            <w:tcMar>
              <w:top w:w="0" w:type="dxa"/>
              <w:left w:w="108" w:type="dxa"/>
              <w:bottom w:w="0" w:type="dxa"/>
              <w:right w:w="108" w:type="dxa"/>
            </w:tcMar>
            <w:hideMark/>
          </w:tcPr>
          <w:p w14:paraId="2BEF728C"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BAIE DE KOTOR</w:t>
            </w:r>
          </w:p>
        </w:tc>
      </w:tr>
      <w:tr w:rsidR="005B5DBF" w:rsidRPr="00F37A59" w14:paraId="2A75C0EA" w14:textId="77777777" w:rsidTr="00F37A59">
        <w:trPr>
          <w:jc w:val="center"/>
        </w:trPr>
        <w:tc>
          <w:tcPr>
            <w:tcW w:w="0" w:type="auto"/>
            <w:tcMar>
              <w:top w:w="0" w:type="dxa"/>
              <w:left w:w="108" w:type="dxa"/>
              <w:bottom w:w="0" w:type="dxa"/>
              <w:right w:w="108" w:type="dxa"/>
            </w:tcMar>
            <w:hideMark/>
          </w:tcPr>
          <w:p w14:paraId="4E849CAD"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4</w:t>
            </w:r>
          </w:p>
        </w:tc>
        <w:tc>
          <w:tcPr>
            <w:tcW w:w="0" w:type="auto"/>
            <w:tcMar>
              <w:top w:w="0" w:type="dxa"/>
              <w:left w:w="108" w:type="dxa"/>
              <w:bottom w:w="0" w:type="dxa"/>
              <w:right w:w="108" w:type="dxa"/>
            </w:tcMar>
            <w:hideMark/>
          </w:tcPr>
          <w:p w14:paraId="507B6F9D"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LAC DE SKADAR</w:t>
            </w:r>
          </w:p>
        </w:tc>
      </w:tr>
      <w:tr w:rsidR="005B5DBF" w:rsidRPr="00F37A59" w14:paraId="1E7F4243" w14:textId="77777777" w:rsidTr="00F37A59">
        <w:trPr>
          <w:jc w:val="center"/>
        </w:trPr>
        <w:tc>
          <w:tcPr>
            <w:tcW w:w="0" w:type="auto"/>
            <w:tcMar>
              <w:top w:w="0" w:type="dxa"/>
              <w:left w:w="108" w:type="dxa"/>
              <w:bottom w:w="0" w:type="dxa"/>
              <w:right w:w="108" w:type="dxa"/>
            </w:tcMar>
            <w:hideMark/>
          </w:tcPr>
          <w:p w14:paraId="0276938C"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5</w:t>
            </w:r>
          </w:p>
        </w:tc>
        <w:tc>
          <w:tcPr>
            <w:tcW w:w="0" w:type="auto"/>
            <w:tcMar>
              <w:top w:w="0" w:type="dxa"/>
              <w:left w:w="108" w:type="dxa"/>
              <w:bottom w:w="0" w:type="dxa"/>
              <w:right w:w="108" w:type="dxa"/>
            </w:tcMar>
            <w:hideMark/>
          </w:tcPr>
          <w:p w14:paraId="1A0720BA" w14:textId="6814B907" w:rsidR="005B5DBF" w:rsidRPr="00F37A59" w:rsidRDefault="00DD3F70" w:rsidP="00C270EB">
            <w:pPr>
              <w:spacing w:before="120" w:after="120"/>
              <w:jc w:val="center"/>
              <w:rPr>
                <w:rFonts w:ascii="Tw Cen MT" w:hAnsi="Tw Cen MT"/>
                <w:sz w:val="22"/>
                <w:szCs w:val="22"/>
              </w:rPr>
            </w:pPr>
            <w:r>
              <w:rPr>
                <w:rFonts w:ascii="Tw Cen MT" w:hAnsi="Tw Cen MT"/>
                <w:b/>
                <w:bCs/>
                <w:color w:val="000000"/>
                <w:sz w:val="22"/>
                <w:szCs w:val="22"/>
              </w:rPr>
              <w:t>LIBRE</w:t>
            </w:r>
          </w:p>
        </w:tc>
      </w:tr>
      <w:tr w:rsidR="005B5DBF" w:rsidRPr="00F37A59" w14:paraId="4D63306E" w14:textId="77777777" w:rsidTr="00F37A59">
        <w:trPr>
          <w:jc w:val="center"/>
        </w:trPr>
        <w:tc>
          <w:tcPr>
            <w:tcW w:w="0" w:type="auto"/>
            <w:tcMar>
              <w:top w:w="0" w:type="dxa"/>
              <w:left w:w="108" w:type="dxa"/>
              <w:bottom w:w="0" w:type="dxa"/>
              <w:right w:w="108" w:type="dxa"/>
            </w:tcMar>
            <w:hideMark/>
          </w:tcPr>
          <w:p w14:paraId="131DC1C9"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6</w:t>
            </w:r>
          </w:p>
        </w:tc>
        <w:tc>
          <w:tcPr>
            <w:tcW w:w="0" w:type="auto"/>
            <w:tcMar>
              <w:top w:w="0" w:type="dxa"/>
              <w:left w:w="108" w:type="dxa"/>
              <w:bottom w:w="0" w:type="dxa"/>
              <w:right w:w="108" w:type="dxa"/>
            </w:tcMar>
            <w:hideMark/>
          </w:tcPr>
          <w:p w14:paraId="779FED65"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BEAUTÉ SAUVAGE DU MONTÉNÉGRO-TARA</w:t>
            </w:r>
          </w:p>
        </w:tc>
      </w:tr>
      <w:tr w:rsidR="005B5DBF" w:rsidRPr="00F37A59" w14:paraId="5D9833FB" w14:textId="77777777" w:rsidTr="00F37A59">
        <w:trPr>
          <w:jc w:val="center"/>
        </w:trPr>
        <w:tc>
          <w:tcPr>
            <w:tcW w:w="0" w:type="auto"/>
            <w:tcMar>
              <w:top w:w="0" w:type="dxa"/>
              <w:left w:w="108" w:type="dxa"/>
              <w:bottom w:w="0" w:type="dxa"/>
              <w:right w:w="108" w:type="dxa"/>
            </w:tcMar>
            <w:hideMark/>
          </w:tcPr>
          <w:p w14:paraId="7145C5CC"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7</w:t>
            </w:r>
          </w:p>
        </w:tc>
        <w:tc>
          <w:tcPr>
            <w:tcW w:w="0" w:type="auto"/>
            <w:tcMar>
              <w:top w:w="0" w:type="dxa"/>
              <w:left w:w="108" w:type="dxa"/>
              <w:bottom w:w="0" w:type="dxa"/>
              <w:right w:w="108" w:type="dxa"/>
            </w:tcMar>
            <w:hideMark/>
          </w:tcPr>
          <w:p w14:paraId="1CC21B26"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DÉCOUVERTE DE l’ALBANIE</w:t>
            </w:r>
          </w:p>
        </w:tc>
      </w:tr>
      <w:tr w:rsidR="005B5DBF" w:rsidRPr="00F37A59" w14:paraId="7D254031" w14:textId="77777777" w:rsidTr="00F37A59">
        <w:trPr>
          <w:jc w:val="center"/>
        </w:trPr>
        <w:tc>
          <w:tcPr>
            <w:tcW w:w="0" w:type="auto"/>
            <w:tcMar>
              <w:top w:w="0" w:type="dxa"/>
              <w:left w:w="108" w:type="dxa"/>
              <w:bottom w:w="0" w:type="dxa"/>
              <w:right w:w="108" w:type="dxa"/>
            </w:tcMar>
            <w:hideMark/>
          </w:tcPr>
          <w:p w14:paraId="330F0059" w14:textId="77777777" w:rsidR="005B5DBF" w:rsidRPr="00F37A59" w:rsidRDefault="005B5DBF" w:rsidP="00C270EB">
            <w:pPr>
              <w:spacing w:before="120" w:after="120"/>
              <w:jc w:val="center"/>
              <w:rPr>
                <w:rFonts w:ascii="Tw Cen MT" w:hAnsi="Tw Cen MT"/>
                <w:sz w:val="22"/>
                <w:szCs w:val="22"/>
              </w:rPr>
            </w:pPr>
            <w:r w:rsidRPr="00F37A59">
              <w:rPr>
                <w:rFonts w:ascii="Tw Cen MT" w:hAnsi="Tw Cen MT"/>
                <w:color w:val="000000"/>
                <w:sz w:val="22"/>
                <w:szCs w:val="22"/>
              </w:rPr>
              <w:t>JOUR 8</w:t>
            </w:r>
          </w:p>
        </w:tc>
        <w:tc>
          <w:tcPr>
            <w:tcW w:w="0" w:type="auto"/>
            <w:tcMar>
              <w:top w:w="0" w:type="dxa"/>
              <w:left w:w="108" w:type="dxa"/>
              <w:bottom w:w="0" w:type="dxa"/>
              <w:right w:w="108" w:type="dxa"/>
            </w:tcMar>
            <w:hideMark/>
          </w:tcPr>
          <w:p w14:paraId="618D19D7" w14:textId="0CB052D6" w:rsidR="005B5DBF" w:rsidRPr="00F37A59" w:rsidRDefault="005B5DBF" w:rsidP="00C270EB">
            <w:pPr>
              <w:spacing w:before="120" w:after="120"/>
              <w:jc w:val="center"/>
              <w:rPr>
                <w:rFonts w:ascii="Tw Cen MT" w:hAnsi="Tw Cen MT"/>
                <w:sz w:val="22"/>
                <w:szCs w:val="22"/>
              </w:rPr>
            </w:pPr>
            <w:r w:rsidRPr="00F37A59">
              <w:rPr>
                <w:rFonts w:ascii="Tw Cen MT" w:hAnsi="Tw Cen MT"/>
                <w:b/>
                <w:bCs/>
                <w:color w:val="000000"/>
                <w:sz w:val="22"/>
                <w:szCs w:val="22"/>
              </w:rPr>
              <w:t xml:space="preserve">TIVAT </w:t>
            </w:r>
          </w:p>
        </w:tc>
      </w:tr>
    </w:tbl>
    <w:p w14:paraId="1A060FDE" w14:textId="3D8F197A" w:rsidR="005B5DBF" w:rsidRDefault="005B5DBF" w:rsidP="00645CB9">
      <w:pPr>
        <w:overflowPunct/>
        <w:autoSpaceDE/>
        <w:autoSpaceDN/>
        <w:adjustRightInd/>
        <w:spacing w:before="120" w:after="120"/>
        <w:jc w:val="center"/>
        <w:rPr>
          <w:rFonts w:ascii="Tw Cen MT" w:hAnsi="Tw Cen MT" w:cs="Arial"/>
          <w:color w:val="000000"/>
          <w:sz w:val="24"/>
          <w:szCs w:val="24"/>
        </w:rPr>
      </w:pPr>
      <w:r w:rsidRPr="0015630F">
        <w:br/>
      </w:r>
    </w:p>
    <w:p w14:paraId="759B6979" w14:textId="77777777" w:rsidR="003B507E" w:rsidRPr="003B507E" w:rsidRDefault="003B507E" w:rsidP="00C66C84">
      <w:pPr>
        <w:overflowPunct/>
        <w:autoSpaceDE/>
        <w:autoSpaceDN/>
        <w:adjustRightInd/>
        <w:spacing w:before="360" w:after="360"/>
        <w:jc w:val="right"/>
        <w:rPr>
          <w:rFonts w:ascii="Tw Cen MT" w:hAnsi="Tw Cen MT" w:cs="Arial"/>
          <w:color w:val="000000"/>
          <w:sz w:val="2"/>
          <w:szCs w:val="2"/>
        </w:rPr>
      </w:pPr>
    </w:p>
    <w:p w14:paraId="662A3F24" w14:textId="77777777" w:rsidR="0013793D" w:rsidRPr="00C270EB" w:rsidRDefault="0013793D" w:rsidP="0007600C">
      <w:pPr>
        <w:pBdr>
          <w:top w:val="threeDEngrave" w:sz="24" w:space="3" w:color="002060"/>
          <w:left w:val="threeDEngrave" w:sz="24" w:space="4" w:color="002060"/>
          <w:bottom w:val="threeDEmboss" w:sz="24" w:space="1" w:color="002060"/>
          <w:right w:val="threeDEmboss" w:sz="24" w:space="4" w:color="002060"/>
        </w:pBdr>
        <w:jc w:val="center"/>
        <w:rPr>
          <w:rFonts w:ascii="Tw Cen MT" w:hAnsi="Tw Cen MT" w:cs="Arial"/>
          <w:b/>
          <w:color w:val="0070C0"/>
          <w:sz w:val="40"/>
          <w:szCs w:val="40"/>
        </w:rPr>
      </w:pPr>
      <w:r w:rsidRPr="00C270EB">
        <w:rPr>
          <w:rFonts w:ascii="Tw Cen MT" w:hAnsi="Tw Cen MT" w:cs="Arial"/>
          <w:b/>
          <w:color w:val="0070C0"/>
          <w:sz w:val="40"/>
          <w:szCs w:val="40"/>
        </w:rPr>
        <w:lastRenderedPageBreak/>
        <w:t xml:space="preserve">Votre </w:t>
      </w:r>
      <w:r w:rsidR="00B83B3F" w:rsidRPr="00C270EB">
        <w:rPr>
          <w:rFonts w:ascii="Tw Cen MT" w:hAnsi="Tw Cen MT" w:cs="Arial"/>
          <w:b/>
          <w:color w:val="0070C0"/>
          <w:sz w:val="40"/>
          <w:szCs w:val="40"/>
        </w:rPr>
        <w:t>p</w:t>
      </w:r>
      <w:r w:rsidRPr="00C270EB">
        <w:rPr>
          <w:rFonts w:ascii="Tw Cen MT" w:hAnsi="Tw Cen MT" w:cs="Arial"/>
          <w:b/>
          <w:color w:val="0070C0"/>
          <w:sz w:val="40"/>
          <w:szCs w:val="40"/>
        </w:rPr>
        <w:t>rogramme</w:t>
      </w:r>
    </w:p>
    <w:p w14:paraId="7DC52F67" w14:textId="77777777" w:rsidR="0013793D" w:rsidRPr="00E11672" w:rsidRDefault="0013793D" w:rsidP="0007600C">
      <w:pPr>
        <w:rPr>
          <w:rFonts w:ascii="Tw Cen MT" w:hAnsi="Tw Cen MT" w:cs="Arial"/>
          <w:sz w:val="24"/>
          <w:szCs w:val="24"/>
        </w:rPr>
      </w:pPr>
    </w:p>
    <w:p w14:paraId="10B86EC4" w14:textId="39B82778" w:rsidR="0013793D" w:rsidRPr="003C0BE9" w:rsidRDefault="00451359" w:rsidP="006853BF">
      <w:pPr>
        <w:pBdr>
          <w:bottom w:val="threeDEngrave" w:sz="6" w:space="1" w:color="002060"/>
        </w:pBdr>
        <w:tabs>
          <w:tab w:val="left" w:pos="2410"/>
        </w:tabs>
        <w:spacing w:before="120" w:after="120"/>
        <w:ind w:left="3544" w:hanging="3544"/>
        <w:rPr>
          <w:rFonts w:ascii="Tw Cen MT" w:hAnsi="Tw Cen MT" w:cs="Arial"/>
          <w:b/>
          <w:color w:val="0070C0"/>
          <w:sz w:val="28"/>
          <w:szCs w:val="28"/>
        </w:rPr>
      </w:pPr>
      <w:r>
        <w:rPr>
          <w:rFonts w:ascii="Tw Cen MT" w:hAnsi="Tw Cen MT" w:cs="Arial"/>
          <w:b/>
          <w:color w:val="0070C0"/>
          <w:sz w:val="28"/>
          <w:szCs w:val="28"/>
        </w:rPr>
        <w:t>Mardi 17 septembre 2024</w:t>
      </w:r>
      <w:r w:rsidR="00AC0861">
        <w:rPr>
          <w:rFonts w:ascii="Tw Cen MT" w:hAnsi="Tw Cen MT" w:cs="Arial"/>
          <w:b/>
          <w:color w:val="0070C0"/>
          <w:sz w:val="28"/>
          <w:szCs w:val="28"/>
        </w:rPr>
        <w:tab/>
      </w:r>
      <w:r w:rsidR="00B83B3F">
        <w:rPr>
          <w:rFonts w:ascii="Tw Cen MT" w:hAnsi="Tw Cen MT" w:cs="Arial"/>
          <w:b/>
          <w:color w:val="0070C0"/>
          <w:sz w:val="28"/>
          <w:szCs w:val="28"/>
        </w:rPr>
        <w:t xml:space="preserve">Domicile / </w:t>
      </w:r>
      <w:r w:rsidR="00F37A59">
        <w:rPr>
          <w:rFonts w:ascii="Tw Cen MT" w:hAnsi="Tw Cen MT" w:cs="Arial"/>
          <w:b/>
          <w:color w:val="0070C0"/>
          <w:sz w:val="28"/>
          <w:szCs w:val="28"/>
        </w:rPr>
        <w:t xml:space="preserve">Aéroport </w:t>
      </w:r>
      <w:r w:rsidR="002E2FAD">
        <w:rPr>
          <w:rFonts w:ascii="Tw Cen MT" w:hAnsi="Tw Cen MT" w:cs="Arial"/>
          <w:b/>
          <w:color w:val="0070C0"/>
          <w:sz w:val="28"/>
          <w:szCs w:val="28"/>
        </w:rPr>
        <w:t>Luxembourg</w:t>
      </w:r>
      <w:r w:rsidR="001F7EAE" w:rsidRPr="003C0BE9">
        <w:rPr>
          <w:rFonts w:ascii="Tw Cen MT" w:hAnsi="Tw Cen MT" w:cs="Arial"/>
          <w:b/>
          <w:color w:val="0070C0"/>
          <w:sz w:val="28"/>
          <w:szCs w:val="28"/>
        </w:rPr>
        <w:t xml:space="preserve"> </w:t>
      </w:r>
      <w:r w:rsidR="00F37A59">
        <w:rPr>
          <w:rFonts w:ascii="Tw Cen MT" w:hAnsi="Tw Cen MT" w:cs="Arial"/>
          <w:b/>
          <w:color w:val="0070C0"/>
          <w:sz w:val="28"/>
          <w:szCs w:val="28"/>
        </w:rPr>
        <w:sym w:font="Wingdings" w:char="F051"/>
      </w:r>
      <w:r w:rsidR="00F37A59">
        <w:rPr>
          <w:rFonts w:ascii="Tw Cen MT" w:hAnsi="Tw Cen MT" w:cs="Arial"/>
          <w:b/>
          <w:color w:val="0070C0"/>
          <w:sz w:val="28"/>
          <w:szCs w:val="28"/>
        </w:rPr>
        <w:t xml:space="preserve"> </w:t>
      </w:r>
      <w:proofErr w:type="spellStart"/>
      <w:r w:rsidR="00F37A59" w:rsidRPr="005B5DBF">
        <w:rPr>
          <w:rFonts w:ascii="Tw Cen MT" w:hAnsi="Tw Cen MT" w:cs="Arial"/>
          <w:b/>
          <w:color w:val="0070C0"/>
          <w:sz w:val="28"/>
          <w:szCs w:val="28"/>
        </w:rPr>
        <w:t>Tivat</w:t>
      </w:r>
      <w:proofErr w:type="spellEnd"/>
      <w:r w:rsidR="00F37A59" w:rsidRPr="005B5DBF">
        <w:rPr>
          <w:rFonts w:ascii="Tw Cen MT" w:hAnsi="Tw Cen MT" w:cs="Arial"/>
          <w:b/>
          <w:color w:val="0070C0"/>
          <w:sz w:val="28"/>
          <w:szCs w:val="28"/>
        </w:rPr>
        <w:t xml:space="preserve"> </w:t>
      </w:r>
      <w:r w:rsidR="006853BF">
        <w:rPr>
          <w:rFonts w:ascii="Tw Cen MT" w:hAnsi="Tw Cen MT" w:cs="Arial"/>
          <w:b/>
          <w:color w:val="0070C0"/>
          <w:sz w:val="28"/>
          <w:szCs w:val="28"/>
        </w:rPr>
        <w:t xml:space="preserve">/ Mont </w:t>
      </w:r>
      <w:proofErr w:type="spellStart"/>
      <w:r w:rsidR="006853BF">
        <w:rPr>
          <w:rFonts w:ascii="Tw Cen MT" w:hAnsi="Tw Cen MT" w:cs="Arial"/>
          <w:b/>
          <w:color w:val="0070C0"/>
          <w:sz w:val="28"/>
          <w:szCs w:val="28"/>
        </w:rPr>
        <w:t>Vrmac</w:t>
      </w:r>
      <w:proofErr w:type="spellEnd"/>
      <w:r w:rsidR="006853BF">
        <w:rPr>
          <w:rFonts w:ascii="Tw Cen MT" w:hAnsi="Tw Cen MT" w:cs="Arial"/>
          <w:b/>
          <w:color w:val="0070C0"/>
          <w:sz w:val="28"/>
          <w:szCs w:val="28"/>
        </w:rPr>
        <w:t xml:space="preserve"> / </w:t>
      </w:r>
      <w:proofErr w:type="spellStart"/>
      <w:r w:rsidR="006853BF">
        <w:rPr>
          <w:rFonts w:ascii="Tw Cen MT" w:hAnsi="Tw Cen MT" w:cs="Arial"/>
          <w:b/>
          <w:color w:val="0070C0"/>
          <w:sz w:val="28"/>
          <w:szCs w:val="28"/>
        </w:rPr>
        <w:t>Budva</w:t>
      </w:r>
      <w:proofErr w:type="spellEnd"/>
    </w:p>
    <w:p w14:paraId="687F7A24" w14:textId="77777777" w:rsidR="00F37A59" w:rsidRPr="009B31D9" w:rsidRDefault="00F37A59" w:rsidP="00F37A59">
      <w:pPr>
        <w:spacing w:line="360" w:lineRule="auto"/>
        <w:jc w:val="both"/>
        <w:rPr>
          <w:rFonts w:ascii="Tw Cen MT" w:hAnsi="Tw Cen MT"/>
          <w:sz w:val="22"/>
          <w:szCs w:val="22"/>
        </w:rPr>
      </w:pPr>
      <w:r w:rsidRPr="009B31D9">
        <w:rPr>
          <w:rFonts w:ascii="Tw Cen MT" w:hAnsi="Tw Cen MT"/>
          <w:b/>
          <w:bCs/>
          <w:sz w:val="22"/>
          <w:szCs w:val="22"/>
        </w:rPr>
        <w:t xml:space="preserve">Transfert en navette </w:t>
      </w:r>
      <w:proofErr w:type="spellStart"/>
      <w:r w:rsidRPr="009B31D9">
        <w:rPr>
          <w:rFonts w:ascii="Tw Cen MT" w:hAnsi="Tw Cen MT"/>
          <w:b/>
          <w:bCs/>
          <w:sz w:val="22"/>
          <w:szCs w:val="22"/>
        </w:rPr>
        <w:t>Lor’Air</w:t>
      </w:r>
      <w:proofErr w:type="spellEnd"/>
      <w:r w:rsidRPr="009B31D9">
        <w:rPr>
          <w:rFonts w:ascii="Tw Cen MT" w:hAnsi="Tw Cen MT"/>
          <w:b/>
          <w:bCs/>
          <w:sz w:val="22"/>
          <w:szCs w:val="22"/>
        </w:rPr>
        <w:t xml:space="preserve"> Services de votre domicile vers l’aéroport de Luxembourg</w:t>
      </w:r>
      <w:r w:rsidRPr="009B31D9">
        <w:rPr>
          <w:rFonts w:ascii="Tw Cen MT" w:hAnsi="Tw Cen MT"/>
          <w:sz w:val="22"/>
          <w:szCs w:val="22"/>
        </w:rPr>
        <w:t>.</w:t>
      </w:r>
    </w:p>
    <w:p w14:paraId="7D7D9423" w14:textId="77777777" w:rsidR="00F37A59" w:rsidRPr="009B31D9" w:rsidRDefault="00F37A59" w:rsidP="006853BF">
      <w:pPr>
        <w:spacing w:line="360" w:lineRule="auto"/>
        <w:jc w:val="both"/>
        <w:rPr>
          <w:rFonts w:ascii="Tw Cen MT" w:hAnsi="Tw Cen MT"/>
          <w:b/>
          <w:bCs/>
          <w:sz w:val="22"/>
          <w:szCs w:val="22"/>
        </w:rPr>
      </w:pPr>
      <w:r w:rsidRPr="009B31D9">
        <w:rPr>
          <w:rFonts w:ascii="Tw Cen MT" w:hAnsi="Tw Cen MT"/>
          <w:b/>
          <w:bCs/>
          <w:sz w:val="22"/>
          <w:szCs w:val="22"/>
        </w:rPr>
        <w:t>Formalités d’embarquement</w:t>
      </w:r>
      <w:r w:rsidRPr="009B31D9">
        <w:rPr>
          <w:rFonts w:ascii="Tw Cen MT" w:hAnsi="Tw Cen MT"/>
          <w:sz w:val="22"/>
          <w:szCs w:val="22"/>
        </w:rPr>
        <w:t>.</w:t>
      </w:r>
    </w:p>
    <w:p w14:paraId="18059F20" w14:textId="7CEB9098" w:rsidR="005B5DBF" w:rsidRPr="00F37A59" w:rsidRDefault="00451359" w:rsidP="006853BF">
      <w:pPr>
        <w:spacing w:line="360" w:lineRule="auto"/>
        <w:jc w:val="both"/>
        <w:rPr>
          <w:rFonts w:ascii="Tw Cen MT" w:hAnsi="Tw Cen MT" w:cs="Arial"/>
          <w:b/>
          <w:sz w:val="22"/>
          <w:szCs w:val="22"/>
        </w:rPr>
      </w:pPr>
      <w:r>
        <w:rPr>
          <w:rFonts w:ascii="Tw Cen MT" w:hAnsi="Tw Cen MT" w:cs="Arial"/>
          <w:b/>
          <w:sz w:val="22"/>
          <w:szCs w:val="22"/>
        </w:rPr>
        <w:t>06</w:t>
      </w:r>
      <w:r w:rsidR="0074108C" w:rsidRPr="00F37A59">
        <w:rPr>
          <w:rFonts w:ascii="Tw Cen MT" w:hAnsi="Tw Cen MT" w:cs="Arial"/>
          <w:b/>
          <w:sz w:val="22"/>
          <w:szCs w:val="22"/>
        </w:rPr>
        <w:t xml:space="preserve">h05 </w:t>
      </w:r>
      <w:r w:rsidR="00F37A59" w:rsidRPr="00F37A59">
        <w:rPr>
          <w:rFonts w:ascii="Tw Cen MT" w:hAnsi="Tw Cen MT" w:cs="Arial"/>
          <w:b/>
          <w:sz w:val="22"/>
          <w:szCs w:val="22"/>
        </w:rPr>
        <w:t xml:space="preserve">Décollage du vol </w:t>
      </w:r>
      <w:proofErr w:type="spellStart"/>
      <w:r w:rsidR="00F37A59" w:rsidRPr="00F37A59">
        <w:rPr>
          <w:rFonts w:ascii="Tw Cen MT" w:hAnsi="Tw Cen MT" w:cs="Arial"/>
          <w:b/>
          <w:sz w:val="22"/>
          <w:szCs w:val="22"/>
        </w:rPr>
        <w:t>Luxair</w:t>
      </w:r>
      <w:proofErr w:type="spellEnd"/>
      <w:r w:rsidR="005B5DBF" w:rsidRPr="00F37A59">
        <w:rPr>
          <w:rFonts w:ascii="Tw Cen MT" w:hAnsi="Tw Cen MT" w:cs="Arial"/>
          <w:b/>
          <w:sz w:val="22"/>
          <w:szCs w:val="22"/>
        </w:rPr>
        <w:t xml:space="preserve"> à destination du </w:t>
      </w:r>
      <w:proofErr w:type="spellStart"/>
      <w:r w:rsidR="00C270EB">
        <w:rPr>
          <w:rFonts w:ascii="Tw Cen MT" w:hAnsi="Tw Cen MT" w:cs="Arial"/>
          <w:b/>
          <w:sz w:val="22"/>
          <w:szCs w:val="22"/>
        </w:rPr>
        <w:t>Tivat</w:t>
      </w:r>
      <w:proofErr w:type="spellEnd"/>
      <w:r w:rsidR="005B5DBF" w:rsidRPr="00C270EB">
        <w:rPr>
          <w:rFonts w:ascii="Tw Cen MT" w:hAnsi="Tw Cen MT" w:cs="Arial"/>
          <w:bCs/>
          <w:sz w:val="22"/>
          <w:szCs w:val="22"/>
        </w:rPr>
        <w:t xml:space="preserve">. </w:t>
      </w:r>
    </w:p>
    <w:p w14:paraId="2EC79D76" w14:textId="65185C80" w:rsidR="005B5DBF" w:rsidRPr="005B5DBF" w:rsidRDefault="00451359" w:rsidP="00F37A59">
      <w:pPr>
        <w:spacing w:line="360" w:lineRule="auto"/>
        <w:jc w:val="both"/>
        <w:rPr>
          <w:rFonts w:ascii="Tw Cen MT" w:hAnsi="Tw Cen MT" w:cs="Arial"/>
          <w:bCs/>
          <w:sz w:val="22"/>
          <w:szCs w:val="22"/>
        </w:rPr>
      </w:pPr>
      <w:r>
        <w:rPr>
          <w:rFonts w:ascii="Tw Cen MT" w:hAnsi="Tw Cen MT" w:cs="Arial"/>
          <w:b/>
          <w:sz w:val="22"/>
          <w:szCs w:val="22"/>
        </w:rPr>
        <w:t>08</w:t>
      </w:r>
      <w:r w:rsidR="0074108C">
        <w:rPr>
          <w:rFonts w:ascii="Tw Cen MT" w:hAnsi="Tw Cen MT" w:cs="Arial"/>
          <w:b/>
          <w:sz w:val="22"/>
          <w:szCs w:val="22"/>
        </w:rPr>
        <w:t>h</w:t>
      </w:r>
      <w:r w:rsidR="0074108C" w:rsidRPr="0074108C">
        <w:rPr>
          <w:rFonts w:ascii="Tw Cen MT" w:hAnsi="Tw Cen MT" w:cs="Arial"/>
          <w:b/>
          <w:sz w:val="22"/>
          <w:szCs w:val="22"/>
        </w:rPr>
        <w:t>10</w:t>
      </w:r>
      <w:r w:rsidR="0074108C">
        <w:rPr>
          <w:rFonts w:ascii="Tw Cen MT" w:hAnsi="Tw Cen MT" w:cs="Arial"/>
          <w:bCs/>
          <w:sz w:val="22"/>
          <w:szCs w:val="22"/>
        </w:rPr>
        <w:t xml:space="preserve"> </w:t>
      </w:r>
      <w:r w:rsidR="005B5DBF" w:rsidRPr="005B5DBF">
        <w:rPr>
          <w:rFonts w:ascii="Tw Cen MT" w:hAnsi="Tw Cen MT" w:cs="Arial"/>
          <w:bCs/>
          <w:sz w:val="22"/>
          <w:szCs w:val="22"/>
        </w:rPr>
        <w:t xml:space="preserve">Arrivée à l'aéroport et accueil par votre </w:t>
      </w:r>
      <w:r w:rsidR="00F37A59">
        <w:rPr>
          <w:rFonts w:ascii="Tw Cen MT" w:hAnsi="Tw Cen MT" w:cs="Arial"/>
          <w:bCs/>
          <w:sz w:val="22"/>
          <w:szCs w:val="22"/>
        </w:rPr>
        <w:t>accompagnateur francophone</w:t>
      </w:r>
      <w:r w:rsidR="005B5DBF" w:rsidRPr="005B5DBF">
        <w:rPr>
          <w:rFonts w:ascii="Tw Cen MT" w:hAnsi="Tw Cen MT" w:cs="Arial"/>
          <w:bCs/>
          <w:sz w:val="22"/>
          <w:szCs w:val="22"/>
        </w:rPr>
        <w:t xml:space="preserve">. </w:t>
      </w:r>
    </w:p>
    <w:p w14:paraId="3E083649" w14:textId="77777777" w:rsidR="00F37A59" w:rsidRPr="00C270EB" w:rsidRDefault="00F37A59" w:rsidP="006853BF">
      <w:pPr>
        <w:pStyle w:val="Default"/>
        <w:spacing w:line="360" w:lineRule="auto"/>
        <w:jc w:val="both"/>
        <w:rPr>
          <w:rFonts w:ascii="Tw Cen MT" w:hAnsi="Tw Cen MT"/>
          <w:color w:val="C00000"/>
          <w:sz w:val="21"/>
          <w:szCs w:val="21"/>
          <w:lang w:val="fr-FR"/>
        </w:rPr>
      </w:pPr>
      <w:r w:rsidRPr="00C270EB">
        <w:rPr>
          <w:rFonts w:ascii="Tw Cen MT" w:hAnsi="Tw Cen MT"/>
          <w:b/>
          <w:i/>
          <w:color w:val="C00000"/>
          <w:sz w:val="21"/>
          <w:szCs w:val="21"/>
          <w:lang w:val="fr-FR"/>
        </w:rPr>
        <w:t>Attention les horaires de vols sont communiqués à titre indicatif et sont susceptibles d’être modifiés</w:t>
      </w:r>
      <w:r w:rsidRPr="00C270EB">
        <w:rPr>
          <w:rFonts w:ascii="Tw Cen MT" w:hAnsi="Tw Cen MT"/>
          <w:color w:val="C00000"/>
          <w:sz w:val="21"/>
          <w:szCs w:val="21"/>
          <w:lang w:val="fr-FR"/>
        </w:rPr>
        <w:t>.</w:t>
      </w:r>
    </w:p>
    <w:p w14:paraId="171BE616" w14:textId="1A6B5F5F" w:rsidR="006853BF" w:rsidRPr="006853BF" w:rsidRDefault="006853BF" w:rsidP="006853BF">
      <w:pPr>
        <w:pStyle w:val="Paragraphedeliste"/>
        <w:overflowPunct/>
        <w:autoSpaceDE/>
        <w:autoSpaceDN/>
        <w:adjustRightInd/>
        <w:spacing w:line="360" w:lineRule="auto"/>
        <w:ind w:left="0"/>
        <w:contextualSpacing w:val="0"/>
        <w:rPr>
          <w:rFonts w:ascii="Tw Cen MT" w:hAnsi="Tw Cen MT"/>
          <w:i/>
          <w:iCs/>
          <w:sz w:val="22"/>
          <w:szCs w:val="22"/>
        </w:rPr>
      </w:pPr>
      <w:r w:rsidRPr="006853BF">
        <w:rPr>
          <w:rFonts w:ascii="Tw Cen MT" w:hAnsi="Tw Cen MT"/>
          <w:b/>
          <w:bCs/>
          <w:sz w:val="22"/>
          <w:szCs w:val="22"/>
        </w:rPr>
        <w:t>Accueil avec une pause-café avant de partir pour une petite randonnée vous offrant une vue magnifique sur les baies du Fjord de Kotor</w:t>
      </w:r>
      <w:r w:rsidRPr="006853BF">
        <w:rPr>
          <w:rFonts w:ascii="Tw Cen MT" w:hAnsi="Tw Cen MT"/>
          <w:sz w:val="22"/>
          <w:szCs w:val="22"/>
        </w:rPr>
        <w:t xml:space="preserve">. </w:t>
      </w:r>
      <w:r w:rsidRPr="006853BF">
        <w:rPr>
          <w:rFonts w:ascii="Tw Cen MT" w:hAnsi="Tw Cen MT"/>
          <w:i/>
          <w:iCs/>
          <w:sz w:val="22"/>
          <w:szCs w:val="22"/>
        </w:rPr>
        <w:t xml:space="preserve">Le groupe aura juste besoin d’avoir des baskets de marche. </w:t>
      </w:r>
      <w:r w:rsidRPr="00E743A9">
        <w:rPr>
          <w:rFonts w:ascii="Tw Cen MT" w:hAnsi="Tw Cen MT"/>
          <w:b/>
          <w:bCs/>
          <w:i/>
          <w:iCs/>
          <w:sz w:val="22"/>
          <w:szCs w:val="22"/>
          <w:highlight w:val="yellow"/>
        </w:rPr>
        <w:t>Le parcours est sur un chemin tranquille, accessible à tout le monde</w:t>
      </w:r>
      <w:r w:rsidRPr="006853BF">
        <w:rPr>
          <w:rFonts w:ascii="Tw Cen MT" w:hAnsi="Tw Cen MT"/>
          <w:i/>
          <w:iCs/>
          <w:sz w:val="22"/>
          <w:szCs w:val="22"/>
        </w:rPr>
        <w:t xml:space="preserve"> pour aller jusqu’au mont </w:t>
      </w:r>
      <w:proofErr w:type="spellStart"/>
      <w:r w:rsidRPr="006853BF">
        <w:rPr>
          <w:rFonts w:ascii="Tw Cen MT" w:hAnsi="Tw Cen MT"/>
          <w:i/>
          <w:iCs/>
          <w:sz w:val="22"/>
          <w:szCs w:val="22"/>
        </w:rPr>
        <w:t>Vrmac</w:t>
      </w:r>
      <w:proofErr w:type="spellEnd"/>
      <w:r w:rsidRPr="006853BF">
        <w:rPr>
          <w:rFonts w:ascii="Tw Cen MT" w:hAnsi="Tw Cen MT"/>
          <w:i/>
          <w:iCs/>
          <w:sz w:val="22"/>
          <w:szCs w:val="22"/>
        </w:rPr>
        <w:t xml:space="preserve"> (durée 2h00 à 2h30 en fonction du rythme de marche). Une petite bouteille d’eau et une barre de céréale remise à chaque participant.</w:t>
      </w:r>
    </w:p>
    <w:p w14:paraId="36EB642A" w14:textId="4110C58E" w:rsidR="006853BF" w:rsidRPr="006853BF" w:rsidRDefault="006853BF" w:rsidP="006853BF">
      <w:pPr>
        <w:pStyle w:val="Paragraphedeliste"/>
        <w:overflowPunct/>
        <w:autoSpaceDE/>
        <w:autoSpaceDN/>
        <w:adjustRightInd/>
        <w:spacing w:line="360" w:lineRule="auto"/>
        <w:ind w:left="0"/>
        <w:contextualSpacing w:val="0"/>
        <w:rPr>
          <w:rFonts w:ascii="Tw Cen MT" w:hAnsi="Tw Cen MT"/>
          <w:sz w:val="22"/>
          <w:szCs w:val="22"/>
        </w:rPr>
      </w:pPr>
      <w:r w:rsidRPr="006853BF">
        <w:rPr>
          <w:rFonts w:ascii="Tw Cen MT" w:hAnsi="Tw Cen MT"/>
          <w:b/>
          <w:bCs/>
          <w:sz w:val="22"/>
          <w:szCs w:val="22"/>
        </w:rPr>
        <w:t>Déjeuner au restaurant</w:t>
      </w:r>
      <w:r>
        <w:rPr>
          <w:rFonts w:ascii="Tw Cen MT" w:hAnsi="Tw Cen MT"/>
          <w:sz w:val="22"/>
          <w:szCs w:val="22"/>
        </w:rPr>
        <w:t>.</w:t>
      </w:r>
    </w:p>
    <w:p w14:paraId="381E74EE" w14:textId="36118C76" w:rsidR="005B5DBF" w:rsidRPr="0038159E" w:rsidRDefault="006853BF" w:rsidP="006853BF">
      <w:pPr>
        <w:spacing w:line="360" w:lineRule="auto"/>
        <w:jc w:val="both"/>
        <w:rPr>
          <w:rFonts w:ascii="Tw Cen MT" w:hAnsi="Tw Cen MT" w:cs="Arial"/>
          <w:bCs/>
          <w:sz w:val="22"/>
          <w:szCs w:val="22"/>
        </w:rPr>
      </w:pPr>
      <w:r>
        <w:rPr>
          <w:rFonts w:ascii="Tw Cen MT" w:hAnsi="Tw Cen MT" w:cs="Arial"/>
          <w:b/>
          <w:sz w:val="22"/>
          <w:szCs w:val="22"/>
        </w:rPr>
        <w:t>T</w:t>
      </w:r>
      <w:r w:rsidR="005B5DBF" w:rsidRPr="00824DD1">
        <w:rPr>
          <w:rFonts w:ascii="Tw Cen MT" w:hAnsi="Tw Cen MT" w:cs="Arial"/>
          <w:b/>
          <w:sz w:val="22"/>
          <w:szCs w:val="22"/>
        </w:rPr>
        <w:t>ransfert à</w:t>
      </w:r>
      <w:r w:rsidR="00C74EA4">
        <w:rPr>
          <w:rFonts w:ascii="Tw Cen MT" w:hAnsi="Tw Cen MT" w:cs="Arial"/>
          <w:b/>
          <w:sz w:val="22"/>
          <w:szCs w:val="22"/>
        </w:rPr>
        <w:t xml:space="preserve"> votre hôtel</w:t>
      </w:r>
      <w:r w:rsidR="00F37A59" w:rsidRPr="00824DD1">
        <w:rPr>
          <w:rFonts w:ascii="Tw Cen MT" w:hAnsi="Tw Cen MT" w:cs="Arial"/>
          <w:b/>
          <w:sz w:val="22"/>
          <w:szCs w:val="22"/>
        </w:rPr>
        <w:t xml:space="preserve"> </w:t>
      </w:r>
      <w:r w:rsidR="00AC0861">
        <w:rPr>
          <w:rFonts w:ascii="Tw Cen MT" w:hAnsi="Tw Cen MT" w:cs="Arial"/>
          <w:b/>
          <w:sz w:val="22"/>
          <w:szCs w:val="22"/>
        </w:rPr>
        <w:t>4****</w:t>
      </w:r>
      <w:r w:rsidR="00C270EB">
        <w:rPr>
          <w:rFonts w:ascii="Tw Cen MT" w:hAnsi="Tw Cen MT" w:cs="Arial"/>
          <w:b/>
          <w:sz w:val="22"/>
          <w:szCs w:val="22"/>
        </w:rPr>
        <w:t xml:space="preserve"> </w:t>
      </w:r>
      <w:r w:rsidR="0038159E">
        <w:rPr>
          <w:rFonts w:ascii="Tw Cen MT" w:hAnsi="Tw Cen MT" w:cs="Arial"/>
          <w:b/>
          <w:sz w:val="22"/>
          <w:szCs w:val="22"/>
        </w:rPr>
        <w:t xml:space="preserve">région </w:t>
      </w:r>
      <w:proofErr w:type="spellStart"/>
      <w:r w:rsidR="0038159E">
        <w:rPr>
          <w:rFonts w:ascii="Tw Cen MT" w:hAnsi="Tw Cen MT" w:cs="Arial"/>
          <w:b/>
          <w:sz w:val="22"/>
          <w:szCs w:val="22"/>
        </w:rPr>
        <w:t>Budva</w:t>
      </w:r>
      <w:proofErr w:type="spellEnd"/>
      <w:r w:rsidR="0038159E">
        <w:rPr>
          <w:rFonts w:ascii="Tw Cen MT" w:hAnsi="Tw Cen MT" w:cs="Arial"/>
          <w:bCs/>
          <w:sz w:val="22"/>
          <w:szCs w:val="22"/>
        </w:rPr>
        <w:t xml:space="preserve">. </w:t>
      </w:r>
      <w:r w:rsidR="0038159E" w:rsidRPr="0038159E">
        <w:rPr>
          <w:rFonts w:ascii="Tw Cen MT" w:hAnsi="Tw Cen MT" w:cs="Arial"/>
          <w:b/>
          <w:sz w:val="22"/>
          <w:szCs w:val="22"/>
        </w:rPr>
        <w:t>Installation</w:t>
      </w:r>
      <w:r w:rsidR="00AC0861">
        <w:rPr>
          <w:rFonts w:ascii="Tw Cen MT" w:hAnsi="Tw Cen MT" w:cs="Arial"/>
          <w:b/>
          <w:sz w:val="22"/>
          <w:szCs w:val="22"/>
        </w:rPr>
        <w:t xml:space="preserve"> dans les chambres</w:t>
      </w:r>
      <w:r w:rsidR="0038159E" w:rsidRPr="0038159E">
        <w:rPr>
          <w:rFonts w:ascii="Tw Cen MT" w:hAnsi="Tw Cen MT" w:cs="Arial"/>
          <w:b/>
          <w:sz w:val="22"/>
          <w:szCs w:val="22"/>
        </w:rPr>
        <w:t xml:space="preserve"> pour 7 nuits</w:t>
      </w:r>
      <w:r w:rsidR="0038159E">
        <w:rPr>
          <w:rFonts w:ascii="Tw Cen MT" w:hAnsi="Tw Cen MT" w:cs="Arial"/>
          <w:bCs/>
          <w:sz w:val="22"/>
          <w:szCs w:val="22"/>
        </w:rPr>
        <w:t>.</w:t>
      </w:r>
    </w:p>
    <w:p w14:paraId="7093268B" w14:textId="562879BB" w:rsidR="00D642FA" w:rsidRDefault="0038159E" w:rsidP="006853BF">
      <w:pPr>
        <w:spacing w:line="360" w:lineRule="auto"/>
        <w:jc w:val="both"/>
        <w:rPr>
          <w:rFonts w:ascii="Tw Cen MT" w:hAnsi="Tw Cen MT" w:cs="Arial"/>
          <w:bCs/>
          <w:sz w:val="22"/>
          <w:szCs w:val="22"/>
        </w:rPr>
      </w:pPr>
      <w:r>
        <w:rPr>
          <w:rFonts w:ascii="Tw Cen MT" w:hAnsi="Tw Cen MT" w:cs="Arial"/>
          <w:bCs/>
          <w:sz w:val="22"/>
          <w:szCs w:val="22"/>
        </w:rPr>
        <w:t>Pot</w:t>
      </w:r>
      <w:r w:rsidR="005B5DBF" w:rsidRPr="005B5DBF">
        <w:rPr>
          <w:rFonts w:ascii="Tw Cen MT" w:hAnsi="Tw Cen MT" w:cs="Arial"/>
          <w:bCs/>
          <w:sz w:val="22"/>
          <w:szCs w:val="22"/>
        </w:rPr>
        <w:t xml:space="preserve"> de bienvenue. </w:t>
      </w:r>
      <w:r w:rsidR="00D642FA" w:rsidRPr="00594420">
        <w:rPr>
          <w:rFonts w:ascii="Tw Cen MT" w:hAnsi="Tw Cen MT" w:cs="Arial"/>
          <w:b/>
          <w:sz w:val="22"/>
          <w:szCs w:val="22"/>
        </w:rPr>
        <w:t xml:space="preserve">Dîner </w:t>
      </w:r>
      <w:r w:rsidR="00D642FA" w:rsidRPr="00C51999">
        <w:rPr>
          <w:rFonts w:ascii="Tw Cen MT" w:hAnsi="Tw Cen MT" w:cs="Arial"/>
          <w:bCs/>
          <w:sz w:val="22"/>
          <w:szCs w:val="22"/>
        </w:rPr>
        <w:t xml:space="preserve">et </w:t>
      </w:r>
      <w:r w:rsidR="00C51999" w:rsidRPr="00C51999">
        <w:rPr>
          <w:rFonts w:ascii="Tw Cen MT" w:hAnsi="Tw Cen MT" w:cs="Arial"/>
          <w:bCs/>
          <w:sz w:val="22"/>
          <w:szCs w:val="22"/>
        </w:rPr>
        <w:t>hébergement</w:t>
      </w:r>
      <w:r w:rsidR="00D642FA" w:rsidRPr="00C51999">
        <w:rPr>
          <w:rFonts w:ascii="Tw Cen MT" w:hAnsi="Tw Cen MT" w:cs="Arial"/>
          <w:bCs/>
          <w:sz w:val="22"/>
          <w:szCs w:val="22"/>
        </w:rPr>
        <w:t>.</w:t>
      </w:r>
    </w:p>
    <w:p w14:paraId="2E76E5CF" w14:textId="443236A1" w:rsidR="0038159E" w:rsidRPr="00594420" w:rsidRDefault="00E743A9" w:rsidP="006853BF">
      <w:pPr>
        <w:spacing w:line="360" w:lineRule="auto"/>
        <w:jc w:val="center"/>
        <w:rPr>
          <w:rFonts w:ascii="Tw Cen MT" w:hAnsi="Tw Cen MT" w:cs="Arial"/>
          <w:b/>
          <w:sz w:val="22"/>
          <w:szCs w:val="22"/>
        </w:rPr>
      </w:pPr>
      <w:r>
        <w:rPr>
          <w:noProof/>
        </w:rPr>
        <w:drawing>
          <wp:inline distT="0" distB="0" distL="0" distR="0" wp14:anchorId="693D1139" wp14:editId="55669AA6">
            <wp:extent cx="5238750" cy="3486150"/>
            <wp:effectExtent l="0" t="0" r="0" b="0"/>
            <wp:docPr id="2" name="Image 1" descr="Pogled na Kotor - Picture of Mount Vrmac, Tivat Municipalit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gled na Kotor - Picture of Mount Vrmac, Tivat Municipality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ln>
                      <a:noFill/>
                    </a:ln>
                    <a:effectLst>
                      <a:softEdge rad="112500"/>
                    </a:effectLst>
                  </pic:spPr>
                </pic:pic>
              </a:graphicData>
            </a:graphic>
          </wp:inline>
        </w:drawing>
      </w:r>
    </w:p>
    <w:p w14:paraId="506B1E5B" w14:textId="77777777" w:rsidR="006853BF" w:rsidRDefault="006853BF">
      <w:pPr>
        <w:overflowPunct/>
        <w:autoSpaceDE/>
        <w:autoSpaceDN/>
        <w:adjustRightInd/>
        <w:rPr>
          <w:rFonts w:ascii="Tw Cen MT" w:hAnsi="Tw Cen MT" w:cs="Arial"/>
          <w:b/>
          <w:color w:val="0070C0"/>
          <w:sz w:val="28"/>
          <w:szCs w:val="28"/>
        </w:rPr>
      </w:pPr>
      <w:r>
        <w:rPr>
          <w:rFonts w:ascii="Tw Cen MT" w:hAnsi="Tw Cen MT" w:cs="Arial"/>
          <w:b/>
          <w:color w:val="0070C0"/>
          <w:sz w:val="28"/>
          <w:szCs w:val="28"/>
        </w:rPr>
        <w:br w:type="page"/>
      </w:r>
    </w:p>
    <w:p w14:paraId="3F2BDAF2" w14:textId="27D5CECC" w:rsidR="00D642FA" w:rsidRPr="00C51999" w:rsidRDefault="00451359" w:rsidP="00C262B3">
      <w:pPr>
        <w:pBdr>
          <w:bottom w:val="threeDEngrave" w:sz="6" w:space="1" w:color="002060"/>
        </w:pBdr>
        <w:tabs>
          <w:tab w:val="left" w:pos="2552"/>
        </w:tabs>
        <w:spacing w:before="120" w:after="120"/>
        <w:jc w:val="both"/>
        <w:rPr>
          <w:rFonts w:ascii="Tw Cen MT" w:hAnsi="Tw Cen MT" w:cs="Arial"/>
          <w:sz w:val="22"/>
          <w:szCs w:val="22"/>
        </w:rPr>
      </w:pPr>
      <w:r>
        <w:rPr>
          <w:rFonts w:ascii="Tw Cen MT" w:hAnsi="Tw Cen MT" w:cs="Arial"/>
          <w:b/>
          <w:color w:val="0070C0"/>
          <w:sz w:val="28"/>
          <w:szCs w:val="28"/>
        </w:rPr>
        <w:lastRenderedPageBreak/>
        <w:t>Mercredi 18 septembre</w:t>
      </w:r>
      <w:r w:rsidR="00F37A59">
        <w:rPr>
          <w:rFonts w:ascii="Tw Cen MT" w:hAnsi="Tw Cen MT" w:cs="Arial"/>
          <w:b/>
          <w:color w:val="0070C0"/>
          <w:sz w:val="28"/>
          <w:szCs w:val="28"/>
        </w:rPr>
        <w:t xml:space="preserve"> </w:t>
      </w:r>
      <w:r w:rsidR="003953A5">
        <w:rPr>
          <w:rFonts w:ascii="Tw Cen MT" w:hAnsi="Tw Cen MT" w:cs="Arial"/>
          <w:b/>
          <w:color w:val="0070C0"/>
          <w:sz w:val="28"/>
          <w:szCs w:val="28"/>
        </w:rPr>
        <w:t>2024</w:t>
      </w:r>
      <w:r w:rsidR="00C51999">
        <w:rPr>
          <w:rFonts w:ascii="Tw Cen MT" w:hAnsi="Tw Cen MT" w:cs="Arial"/>
          <w:b/>
          <w:color w:val="0070C0"/>
          <w:sz w:val="28"/>
          <w:szCs w:val="28"/>
        </w:rPr>
        <w:tab/>
      </w:r>
      <w:r w:rsidR="00824DD1">
        <w:rPr>
          <w:rFonts w:ascii="Tw Cen MT" w:hAnsi="Tw Cen MT" w:cs="Arial"/>
          <w:b/>
          <w:color w:val="0070C0"/>
          <w:sz w:val="28"/>
          <w:szCs w:val="28"/>
        </w:rPr>
        <w:tab/>
      </w:r>
      <w:r w:rsidR="003851B1">
        <w:rPr>
          <w:rFonts w:ascii="Tw Cen MT" w:hAnsi="Tw Cen MT" w:cs="Arial"/>
          <w:b/>
          <w:color w:val="0070C0"/>
          <w:sz w:val="28"/>
          <w:szCs w:val="28"/>
        </w:rPr>
        <w:t xml:space="preserve"> </w:t>
      </w:r>
      <w:r w:rsidR="00AC0861">
        <w:rPr>
          <w:rFonts w:ascii="Tw Cen MT" w:hAnsi="Tw Cen MT" w:cs="Arial"/>
          <w:b/>
          <w:color w:val="0070C0"/>
          <w:sz w:val="28"/>
          <w:szCs w:val="28"/>
        </w:rPr>
        <w:tab/>
      </w:r>
      <w:r w:rsidR="00F37A59" w:rsidRPr="005B5DBF">
        <w:rPr>
          <w:rFonts w:ascii="Tw Cen MT" w:hAnsi="Tw Cen MT" w:cs="Arial"/>
          <w:b/>
          <w:color w:val="0070C0"/>
          <w:sz w:val="28"/>
          <w:szCs w:val="28"/>
        </w:rPr>
        <w:t xml:space="preserve">Cetinje / Sveti Stefan / </w:t>
      </w:r>
      <w:proofErr w:type="spellStart"/>
      <w:r w:rsidR="00F37A59" w:rsidRPr="005B5DBF">
        <w:rPr>
          <w:rFonts w:ascii="Tw Cen MT" w:hAnsi="Tw Cen MT" w:cs="Arial"/>
          <w:b/>
          <w:color w:val="0070C0"/>
          <w:sz w:val="28"/>
          <w:szCs w:val="28"/>
        </w:rPr>
        <w:t>Budva</w:t>
      </w:r>
      <w:proofErr w:type="spellEnd"/>
    </w:p>
    <w:p w14:paraId="3CA9760D" w14:textId="77777777" w:rsidR="0038159E" w:rsidRPr="0038159E" w:rsidRDefault="0038159E" w:rsidP="00C262B3">
      <w:pPr>
        <w:spacing w:line="360" w:lineRule="auto"/>
        <w:jc w:val="both"/>
        <w:rPr>
          <w:rFonts w:ascii="Tw Cen MT" w:hAnsi="Tw Cen MT" w:cs="Arial"/>
          <w:bCs/>
          <w:sz w:val="22"/>
          <w:szCs w:val="22"/>
        </w:rPr>
      </w:pPr>
      <w:r>
        <w:rPr>
          <w:rFonts w:ascii="Tw Cen MT" w:hAnsi="Tw Cen MT" w:cs="Arial"/>
          <w:b/>
          <w:sz w:val="22"/>
          <w:szCs w:val="22"/>
        </w:rPr>
        <w:t>Petit-déjeuner</w:t>
      </w:r>
      <w:r w:rsidRPr="0038159E">
        <w:rPr>
          <w:rFonts w:ascii="Tw Cen MT" w:hAnsi="Tw Cen MT" w:cs="Arial"/>
          <w:bCs/>
          <w:sz w:val="22"/>
          <w:szCs w:val="22"/>
        </w:rPr>
        <w:t>.</w:t>
      </w:r>
    </w:p>
    <w:p w14:paraId="736CB0A9" w14:textId="265516E7" w:rsidR="005B5DBF" w:rsidRDefault="0038159E" w:rsidP="00C262B3">
      <w:pPr>
        <w:spacing w:line="360" w:lineRule="auto"/>
        <w:jc w:val="both"/>
        <w:rPr>
          <w:rFonts w:ascii="Tw Cen MT" w:hAnsi="Tw Cen MT" w:cs="Arial"/>
          <w:bCs/>
          <w:sz w:val="22"/>
          <w:szCs w:val="22"/>
        </w:rPr>
      </w:pPr>
      <w:r>
        <w:rPr>
          <w:rFonts w:ascii="Tw Cen MT" w:hAnsi="Tw Cen MT" w:cs="Arial"/>
          <w:b/>
          <w:sz w:val="22"/>
          <w:szCs w:val="22"/>
        </w:rPr>
        <w:t>D</w:t>
      </w:r>
      <w:r w:rsidR="005B5DBF" w:rsidRPr="005B5DBF">
        <w:rPr>
          <w:rFonts w:ascii="Tw Cen MT" w:hAnsi="Tw Cen MT" w:cs="Arial"/>
          <w:b/>
          <w:sz w:val="22"/>
          <w:szCs w:val="22"/>
        </w:rPr>
        <w:t>épart à la rencontre de l’une des régions les plus pittoresques du Monténégro</w:t>
      </w:r>
      <w:r w:rsidR="005B5DBF" w:rsidRPr="005B5DBF">
        <w:rPr>
          <w:rFonts w:ascii="Tw Cen MT" w:hAnsi="Tw Cen MT" w:cs="Arial"/>
          <w:bCs/>
          <w:sz w:val="22"/>
          <w:szCs w:val="22"/>
        </w:rPr>
        <w:t xml:space="preserve">. </w:t>
      </w:r>
    </w:p>
    <w:p w14:paraId="5379FD1E" w14:textId="2B780720" w:rsidR="00DD3F70" w:rsidRDefault="005B5DBF" w:rsidP="00C262B3">
      <w:pPr>
        <w:spacing w:line="360" w:lineRule="auto"/>
        <w:jc w:val="both"/>
        <w:rPr>
          <w:rFonts w:ascii="Tw Cen MT" w:hAnsi="Tw Cen MT" w:cs="Arial"/>
          <w:bCs/>
          <w:i/>
          <w:iCs/>
          <w:sz w:val="22"/>
          <w:szCs w:val="22"/>
        </w:rPr>
      </w:pPr>
      <w:r w:rsidRPr="0038159E">
        <w:rPr>
          <w:rFonts w:ascii="Tw Cen MT" w:hAnsi="Tw Cen MT" w:cs="Arial"/>
          <w:b/>
          <w:sz w:val="22"/>
          <w:szCs w:val="22"/>
        </w:rPr>
        <w:t>Vous rejoindrez Cetinje, l’ancienne capitale</w:t>
      </w:r>
      <w:r w:rsidRPr="00106A11">
        <w:rPr>
          <w:rFonts w:ascii="Tw Cen MT" w:hAnsi="Tw Cen MT" w:cs="Arial"/>
          <w:bCs/>
          <w:sz w:val="22"/>
          <w:szCs w:val="22"/>
        </w:rPr>
        <w:t xml:space="preserve">, en empruntant une belle route sinueuse, qui est sans conteste l’un des points forts de l’excursion car elle offre des vues spectaculaires donnant sur la plus belle partie de la Riviera de </w:t>
      </w:r>
      <w:proofErr w:type="spellStart"/>
      <w:r w:rsidRPr="00106A11">
        <w:rPr>
          <w:rFonts w:ascii="Tw Cen MT" w:hAnsi="Tw Cen MT" w:cs="Arial"/>
          <w:bCs/>
          <w:sz w:val="22"/>
          <w:szCs w:val="22"/>
        </w:rPr>
        <w:t>Budva</w:t>
      </w:r>
      <w:proofErr w:type="spellEnd"/>
      <w:r w:rsidRPr="00106A11">
        <w:rPr>
          <w:rFonts w:ascii="Tw Cen MT" w:hAnsi="Tw Cen MT" w:cs="Arial"/>
          <w:bCs/>
          <w:sz w:val="22"/>
          <w:szCs w:val="22"/>
        </w:rPr>
        <w:t xml:space="preserve">. </w:t>
      </w:r>
    </w:p>
    <w:p w14:paraId="633EA880" w14:textId="6DEE00A6" w:rsidR="00DD3F70" w:rsidRDefault="00DD3F70" w:rsidP="00DD3F70">
      <w:pPr>
        <w:spacing w:line="360" w:lineRule="auto"/>
        <w:jc w:val="center"/>
        <w:rPr>
          <w:rFonts w:ascii="Tw Cen MT" w:hAnsi="Tw Cen MT" w:cs="Arial"/>
          <w:bCs/>
          <w:i/>
          <w:iCs/>
          <w:sz w:val="22"/>
          <w:szCs w:val="22"/>
        </w:rPr>
      </w:pPr>
      <w:r>
        <w:rPr>
          <w:noProof/>
        </w:rPr>
        <mc:AlternateContent>
          <mc:Choice Requires="wps">
            <w:drawing>
              <wp:inline distT="0" distB="0" distL="0" distR="0" wp14:anchorId="757B4F68" wp14:editId="16A24A1C">
                <wp:extent cx="304800" cy="304800"/>
                <wp:effectExtent l="0" t="0" r="0" b="0"/>
                <wp:docPr id="496486884" name="AutoShape 2" descr="Podgorica Bus Station à Cetinje Bus Station par bus à partir de EUR 3 -  Juil. 2023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BE7767" id="AutoShape 2" o:spid="_x0000_s1026" alt="Podgorica Bus Station à Cetinje Bus Station par bus à partir de EUR 3 -  Juil. 2023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BCE53F9" wp14:editId="4C4B9CF9">
            <wp:extent cx="5878287" cy="3086100"/>
            <wp:effectExtent l="0" t="0" r="8255" b="0"/>
            <wp:docPr id="3" name="Image 1" descr="Cetinje - Get to Know the Capital of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tinje - Get to Know the Capital of Monteneg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647" cy="3092064"/>
                    </a:xfrm>
                    <a:prstGeom prst="rect">
                      <a:avLst/>
                    </a:prstGeom>
                    <a:ln>
                      <a:noFill/>
                    </a:ln>
                    <a:effectLst>
                      <a:softEdge rad="112500"/>
                    </a:effectLst>
                  </pic:spPr>
                </pic:pic>
              </a:graphicData>
            </a:graphic>
          </wp:inline>
        </w:drawing>
      </w:r>
    </w:p>
    <w:p w14:paraId="4101E697" w14:textId="77777777" w:rsidR="006853BF" w:rsidRDefault="006853BF" w:rsidP="00C262B3">
      <w:pPr>
        <w:spacing w:line="360" w:lineRule="auto"/>
        <w:jc w:val="both"/>
        <w:rPr>
          <w:rFonts w:ascii="Tw Cen MT" w:hAnsi="Tw Cen MT" w:cs="Arial"/>
          <w:bCs/>
          <w:i/>
          <w:iCs/>
          <w:sz w:val="22"/>
          <w:szCs w:val="22"/>
        </w:rPr>
      </w:pPr>
    </w:p>
    <w:p w14:paraId="5D5E9B7B" w14:textId="7D22F445" w:rsidR="005B5DBF" w:rsidRPr="00824DD1" w:rsidRDefault="005B5DBF" w:rsidP="00C262B3">
      <w:pPr>
        <w:spacing w:line="360" w:lineRule="auto"/>
        <w:jc w:val="both"/>
        <w:rPr>
          <w:rFonts w:ascii="Tw Cen MT" w:hAnsi="Tw Cen MT" w:cs="Arial"/>
          <w:bCs/>
          <w:i/>
          <w:iCs/>
          <w:sz w:val="22"/>
          <w:szCs w:val="22"/>
        </w:rPr>
      </w:pPr>
      <w:r w:rsidRPr="00824DD1">
        <w:rPr>
          <w:rFonts w:ascii="Tw Cen MT" w:hAnsi="Tw Cen MT" w:cs="Arial"/>
          <w:bCs/>
          <w:i/>
          <w:iCs/>
          <w:sz w:val="22"/>
          <w:szCs w:val="22"/>
        </w:rPr>
        <w:t xml:space="preserve">Nichée au fond d'une cuvette pierreuse, </w:t>
      </w:r>
      <w:r w:rsidR="00DD3F70">
        <w:rPr>
          <w:rFonts w:ascii="Tw Cen MT" w:hAnsi="Tw Cen MT" w:cs="Arial"/>
          <w:bCs/>
          <w:i/>
          <w:iCs/>
          <w:sz w:val="22"/>
          <w:szCs w:val="22"/>
        </w:rPr>
        <w:t>Cetinje,</w:t>
      </w:r>
      <w:r w:rsidRPr="00824DD1">
        <w:rPr>
          <w:rFonts w:ascii="Tw Cen MT" w:hAnsi="Tw Cen MT" w:cs="Arial"/>
          <w:bCs/>
          <w:i/>
          <w:iCs/>
          <w:sz w:val="22"/>
          <w:szCs w:val="22"/>
        </w:rPr>
        <w:t xml:space="preserve"> petite ville de moyenne montagne occupe une place à part dans le cœur des Monténégrins. Surnommée "la vallée des Dieux" par ses habitants, patriotes convaincus, elle a de tout temps constitué le principal centre culturel et spirituel du pays. Plusieurs ambassades y sont installées, ainsi qu'un théâtre national, un luxueux hôtel et la première salle de lecture publique du pays. Ici, on a l'impression que le temps s'est arrêté vers la fin du XIX</w:t>
      </w:r>
      <w:r w:rsidR="0038159E">
        <w:rPr>
          <w:rFonts w:ascii="Tw Cen MT" w:hAnsi="Tw Cen MT" w:cs="Arial"/>
          <w:bCs/>
          <w:i/>
          <w:iCs/>
          <w:sz w:val="22"/>
          <w:szCs w:val="22"/>
        </w:rPr>
        <w:t>ème</w:t>
      </w:r>
      <w:r w:rsidRPr="00824DD1">
        <w:rPr>
          <w:rFonts w:ascii="Tw Cen MT" w:hAnsi="Tw Cen MT" w:cs="Arial"/>
          <w:bCs/>
          <w:i/>
          <w:iCs/>
          <w:sz w:val="22"/>
          <w:szCs w:val="22"/>
        </w:rPr>
        <w:t xml:space="preserve"> siècle. Cinq institutions nationales, la Bibliothèque </w:t>
      </w:r>
      <w:r w:rsidR="0038159E">
        <w:rPr>
          <w:rFonts w:ascii="Tw Cen MT" w:hAnsi="Tw Cen MT" w:cs="Arial"/>
          <w:bCs/>
          <w:i/>
          <w:iCs/>
          <w:sz w:val="22"/>
          <w:szCs w:val="22"/>
        </w:rPr>
        <w:t>N</w:t>
      </w:r>
      <w:r w:rsidRPr="00824DD1">
        <w:rPr>
          <w:rFonts w:ascii="Tw Cen MT" w:hAnsi="Tw Cen MT" w:cs="Arial"/>
          <w:bCs/>
          <w:i/>
          <w:iCs/>
          <w:sz w:val="22"/>
          <w:szCs w:val="22"/>
        </w:rPr>
        <w:t xml:space="preserve">ationale, le Musée national du Monténégro, les Archives du Monténégro, l'Institut de protection des monuments culturels et le Théâtre national royal y sont établis. </w:t>
      </w:r>
    </w:p>
    <w:p w14:paraId="4BA06AAF" w14:textId="7772E5D4" w:rsidR="005B5DBF" w:rsidRPr="005B5DBF" w:rsidRDefault="005B5DBF" w:rsidP="00C262B3">
      <w:pPr>
        <w:spacing w:line="360" w:lineRule="auto"/>
        <w:jc w:val="both"/>
        <w:rPr>
          <w:rFonts w:ascii="Tw Cen MT" w:hAnsi="Tw Cen MT" w:cs="Arial"/>
          <w:b/>
          <w:sz w:val="22"/>
          <w:szCs w:val="22"/>
        </w:rPr>
      </w:pPr>
      <w:r w:rsidRPr="005B5DBF">
        <w:rPr>
          <w:rFonts w:ascii="Tw Cen MT" w:hAnsi="Tw Cen MT" w:cs="Arial"/>
          <w:b/>
          <w:sz w:val="22"/>
          <w:szCs w:val="22"/>
        </w:rPr>
        <w:t>L'excursion continue par une visite du Palais du Prince Ni</w:t>
      </w:r>
      <w:r w:rsidR="0038159E">
        <w:rPr>
          <w:rFonts w:ascii="Tw Cen MT" w:hAnsi="Tw Cen MT" w:cs="Arial"/>
          <w:b/>
          <w:sz w:val="22"/>
          <w:szCs w:val="22"/>
        </w:rPr>
        <w:t>c</w:t>
      </w:r>
      <w:r w:rsidRPr="005B5DBF">
        <w:rPr>
          <w:rFonts w:ascii="Tw Cen MT" w:hAnsi="Tw Cen MT" w:cs="Arial"/>
          <w:b/>
          <w:sz w:val="22"/>
          <w:szCs w:val="22"/>
        </w:rPr>
        <w:t>ola</w:t>
      </w:r>
      <w:r w:rsidR="0038159E">
        <w:rPr>
          <w:rFonts w:ascii="Tw Cen MT" w:hAnsi="Tw Cen MT" w:cs="Arial"/>
          <w:b/>
          <w:sz w:val="22"/>
          <w:szCs w:val="22"/>
        </w:rPr>
        <w:t>s</w:t>
      </w:r>
      <w:r w:rsidRPr="00106A11">
        <w:rPr>
          <w:rFonts w:ascii="Tw Cen MT" w:hAnsi="Tw Cen MT" w:cs="Arial"/>
          <w:bCs/>
          <w:sz w:val="22"/>
          <w:szCs w:val="22"/>
        </w:rPr>
        <w:t>.</w:t>
      </w:r>
    </w:p>
    <w:p w14:paraId="646495E4" w14:textId="7F146A4F" w:rsidR="005B5DBF" w:rsidRPr="00824DD1" w:rsidRDefault="005B5DBF" w:rsidP="00C262B3">
      <w:pPr>
        <w:spacing w:line="360" w:lineRule="auto"/>
        <w:jc w:val="both"/>
        <w:rPr>
          <w:rFonts w:ascii="Tw Cen MT" w:hAnsi="Tw Cen MT" w:cs="Arial"/>
          <w:bCs/>
          <w:i/>
          <w:iCs/>
          <w:sz w:val="22"/>
          <w:szCs w:val="22"/>
        </w:rPr>
      </w:pPr>
      <w:r w:rsidRPr="00824DD1">
        <w:rPr>
          <w:rFonts w:ascii="Tw Cen MT" w:hAnsi="Tw Cen MT" w:cs="Arial"/>
          <w:bCs/>
          <w:i/>
          <w:iCs/>
          <w:sz w:val="22"/>
          <w:szCs w:val="22"/>
        </w:rPr>
        <w:t xml:space="preserve">Nichée sur les contreforts du </w:t>
      </w:r>
      <w:r w:rsidR="0038159E">
        <w:rPr>
          <w:rFonts w:ascii="Tw Cen MT" w:hAnsi="Tw Cen MT" w:cs="Arial"/>
          <w:bCs/>
          <w:i/>
          <w:iCs/>
          <w:sz w:val="22"/>
          <w:szCs w:val="22"/>
        </w:rPr>
        <w:t>M</w:t>
      </w:r>
      <w:r w:rsidRPr="00824DD1">
        <w:rPr>
          <w:rFonts w:ascii="Tw Cen MT" w:hAnsi="Tw Cen MT" w:cs="Arial"/>
          <w:bCs/>
          <w:i/>
          <w:iCs/>
          <w:sz w:val="22"/>
          <w:szCs w:val="22"/>
        </w:rPr>
        <w:t xml:space="preserve">ont Lovćen, Cetinje ravira les amateurs d'art, d'histoire et de bien-vivre. Après le passage à Cetinje, continuation vers le village de </w:t>
      </w:r>
      <w:proofErr w:type="spellStart"/>
      <w:r w:rsidRPr="00824DD1">
        <w:rPr>
          <w:rFonts w:ascii="Tw Cen MT" w:hAnsi="Tw Cen MT" w:cs="Arial"/>
          <w:bCs/>
          <w:i/>
          <w:iCs/>
          <w:sz w:val="22"/>
          <w:szCs w:val="22"/>
        </w:rPr>
        <w:t>Njegusi</w:t>
      </w:r>
      <w:proofErr w:type="spellEnd"/>
      <w:r w:rsidRPr="00824DD1">
        <w:rPr>
          <w:rFonts w:ascii="Tw Cen MT" w:hAnsi="Tw Cen MT" w:cs="Arial"/>
          <w:bCs/>
          <w:i/>
          <w:iCs/>
          <w:sz w:val="22"/>
          <w:szCs w:val="22"/>
        </w:rPr>
        <w:t xml:space="preserve">, le village natal de Petar Petrovic Njegos et du roi Nikola I. </w:t>
      </w:r>
    </w:p>
    <w:p w14:paraId="7E16725A" w14:textId="6DFED5FF" w:rsidR="005B5DBF" w:rsidRPr="00824DD1" w:rsidRDefault="005B5DBF" w:rsidP="00C262B3">
      <w:pPr>
        <w:spacing w:line="360" w:lineRule="auto"/>
        <w:jc w:val="both"/>
        <w:rPr>
          <w:rFonts w:ascii="Tw Cen MT" w:hAnsi="Tw Cen MT" w:cs="Arial"/>
          <w:bCs/>
          <w:i/>
          <w:iCs/>
          <w:sz w:val="22"/>
          <w:szCs w:val="22"/>
        </w:rPr>
      </w:pPr>
      <w:r w:rsidRPr="00824DD1">
        <w:rPr>
          <w:rFonts w:ascii="Tw Cen MT" w:hAnsi="Tw Cen MT" w:cs="Arial"/>
          <w:bCs/>
          <w:i/>
          <w:iCs/>
          <w:sz w:val="22"/>
          <w:szCs w:val="22"/>
        </w:rPr>
        <w:t xml:space="preserve">Plus récemment, le village s'est également fait connaître pour sa production de fromage, de jambon fumé et de viande de mouton fumé, tous trois réputés dans le pays. Vous vous arrêterez dans le village, dans un petit restaurant décoré à la mode "rustique" pour déguster un buffet montagnard typique et vous pourrez éventuellement acheter des produits locaux. </w:t>
      </w:r>
    </w:p>
    <w:p w14:paraId="77E0145D" w14:textId="77777777" w:rsidR="0038159E" w:rsidRDefault="0038159E" w:rsidP="00C262B3">
      <w:pPr>
        <w:spacing w:line="360" w:lineRule="auto"/>
        <w:jc w:val="both"/>
        <w:rPr>
          <w:rFonts w:ascii="Tw Cen MT" w:hAnsi="Tw Cen MT" w:cs="Arial"/>
          <w:b/>
          <w:sz w:val="22"/>
          <w:szCs w:val="22"/>
        </w:rPr>
      </w:pPr>
      <w:r>
        <w:rPr>
          <w:rFonts w:ascii="Tw Cen MT" w:hAnsi="Tw Cen MT" w:cs="Arial"/>
          <w:b/>
          <w:sz w:val="22"/>
          <w:szCs w:val="22"/>
        </w:rPr>
        <w:t xml:space="preserve">Déjeuner à base de </w:t>
      </w:r>
      <w:r w:rsidR="005B5DBF" w:rsidRPr="005B5DBF">
        <w:rPr>
          <w:rFonts w:ascii="Tw Cen MT" w:hAnsi="Tw Cen MT" w:cs="Arial"/>
          <w:b/>
          <w:sz w:val="22"/>
          <w:szCs w:val="22"/>
        </w:rPr>
        <w:t>spécialités locales</w:t>
      </w:r>
      <w:r w:rsidRPr="0038159E">
        <w:rPr>
          <w:rFonts w:ascii="Tw Cen MT" w:hAnsi="Tw Cen MT" w:cs="Arial"/>
          <w:bCs/>
          <w:sz w:val="22"/>
          <w:szCs w:val="22"/>
        </w:rPr>
        <w:t>.</w:t>
      </w:r>
    </w:p>
    <w:p w14:paraId="02A0D010" w14:textId="37750BDF" w:rsidR="005B5DBF" w:rsidRPr="0038159E" w:rsidRDefault="0038159E" w:rsidP="00C262B3">
      <w:pPr>
        <w:spacing w:line="360" w:lineRule="auto"/>
        <w:jc w:val="both"/>
        <w:rPr>
          <w:rFonts w:ascii="Tw Cen MT" w:hAnsi="Tw Cen MT" w:cs="Arial"/>
          <w:bCs/>
          <w:i/>
          <w:iCs/>
          <w:sz w:val="22"/>
          <w:szCs w:val="22"/>
        </w:rPr>
      </w:pPr>
      <w:r>
        <w:rPr>
          <w:rFonts w:ascii="Tw Cen MT" w:hAnsi="Tw Cen MT" w:cs="Arial"/>
          <w:b/>
          <w:sz w:val="22"/>
          <w:szCs w:val="22"/>
        </w:rPr>
        <w:lastRenderedPageBreak/>
        <w:t xml:space="preserve">Puis </w:t>
      </w:r>
      <w:r w:rsidR="005B5DBF" w:rsidRPr="005B5DBF">
        <w:rPr>
          <w:rFonts w:ascii="Tw Cen MT" w:hAnsi="Tw Cen MT" w:cs="Arial"/>
          <w:b/>
          <w:sz w:val="22"/>
          <w:szCs w:val="22"/>
        </w:rPr>
        <w:t>vous descendrez ensuite par la célèbre route aux 25 lacets</w:t>
      </w:r>
      <w:r w:rsidR="005B5DBF" w:rsidRPr="005B5DBF">
        <w:rPr>
          <w:rFonts w:ascii="Tw Cen MT" w:hAnsi="Tw Cen MT" w:cs="Arial"/>
          <w:bCs/>
          <w:sz w:val="22"/>
          <w:szCs w:val="22"/>
        </w:rPr>
        <w:t xml:space="preserve"> </w:t>
      </w:r>
      <w:r w:rsidR="005B5DBF" w:rsidRPr="0038159E">
        <w:rPr>
          <w:rFonts w:ascii="Tw Cen MT" w:hAnsi="Tw Cen MT" w:cs="Arial"/>
          <w:bCs/>
          <w:i/>
          <w:iCs/>
          <w:sz w:val="22"/>
          <w:szCs w:val="22"/>
        </w:rPr>
        <w:t xml:space="preserve">qui offre une vue spectaculaire sur le fjord des Bouches de Kotor. Les plus beaux belvédères le long de cette route, avec une vue imprenable sur la baie, vous couperont le souffle. </w:t>
      </w:r>
    </w:p>
    <w:p w14:paraId="28006358" w14:textId="77777777" w:rsidR="005B5DBF" w:rsidRPr="0038159E" w:rsidRDefault="005B5DBF" w:rsidP="0038159E">
      <w:pPr>
        <w:spacing w:before="120"/>
        <w:jc w:val="both"/>
        <w:rPr>
          <w:rFonts w:ascii="Tw Cen MT" w:hAnsi="Tw Cen MT" w:cs="Arial"/>
          <w:bCs/>
          <w:sz w:val="22"/>
          <w:szCs w:val="22"/>
        </w:rPr>
      </w:pPr>
      <w:r w:rsidRPr="005B5DBF">
        <w:rPr>
          <w:rFonts w:ascii="Tw Cen MT" w:hAnsi="Tw Cen MT" w:cs="Arial"/>
          <w:b/>
          <w:sz w:val="22"/>
          <w:szCs w:val="22"/>
        </w:rPr>
        <w:t>Nous continuons notre voyage vers la Riviera Adriatique</w:t>
      </w:r>
      <w:r w:rsidRPr="0038159E">
        <w:rPr>
          <w:rFonts w:ascii="Tw Cen MT" w:hAnsi="Tw Cen MT" w:cs="Arial"/>
          <w:bCs/>
          <w:sz w:val="22"/>
          <w:szCs w:val="22"/>
        </w:rPr>
        <w:t xml:space="preserve">. </w:t>
      </w:r>
    </w:p>
    <w:p w14:paraId="3AA58C63" w14:textId="2731AAE0" w:rsidR="0038159E" w:rsidRDefault="005B5DBF" w:rsidP="0038159E">
      <w:pPr>
        <w:tabs>
          <w:tab w:val="left" w:pos="3402"/>
        </w:tabs>
        <w:spacing w:before="120" w:line="360" w:lineRule="auto"/>
        <w:ind w:left="284" w:right="425"/>
        <w:jc w:val="both"/>
        <w:rPr>
          <w:rFonts w:ascii="Tw Cen MT" w:hAnsi="Tw Cen MT"/>
          <w:i/>
          <w:sz w:val="21"/>
          <w:szCs w:val="21"/>
        </w:rPr>
      </w:pPr>
      <w:r w:rsidRPr="00824DD1">
        <w:rPr>
          <w:rFonts w:ascii="Tw Cen MT" w:hAnsi="Tw Cen MT" w:cs="Arial"/>
          <w:bCs/>
          <w:i/>
          <w:iCs/>
          <w:sz w:val="22"/>
          <w:szCs w:val="22"/>
        </w:rPr>
        <w:t xml:space="preserve">Arrêt photos à Sveti Stefan, construit au 15ème siècle sur un îlot rocheux. À l’origine ce lieu était le refuge de ceux qui fuyaient les invasions turques, il abrite aujourd’hui un hôtel de luxe. Un paradis bien gardé puisqu’il est impossible d’y pénétrer à moins d’être client de l’établissement. L’îlot est relié à la côte par une languette de sable. Une ambiance architecturale originale contribue à la beauté et à l’aspect particulier de la cité. La vue est sublime... Depuis cet endroit, vous pouvez assister à l’un des plus mémorables couchers de soleil. </w:t>
      </w:r>
      <w:r w:rsidR="0038159E" w:rsidRPr="0038159E">
        <w:rPr>
          <w:rFonts w:ascii="Tw Cen MT" w:hAnsi="Tw Cen MT"/>
          <w:b/>
          <w:i/>
          <w:sz w:val="21"/>
          <w:szCs w:val="21"/>
          <w:highlight w:val="yellow"/>
        </w:rPr>
        <w:t>La visite de l’intérieur des remparts de cet îlot est réservée exclusivement aux clients de cet hôtel de luxe</w:t>
      </w:r>
      <w:r w:rsidR="0038159E" w:rsidRPr="0038159E">
        <w:rPr>
          <w:rFonts w:ascii="Tw Cen MT" w:hAnsi="Tw Cen MT"/>
          <w:i/>
          <w:sz w:val="21"/>
          <w:szCs w:val="21"/>
          <w:highlight w:val="yellow"/>
        </w:rPr>
        <w:t>.</w:t>
      </w:r>
    </w:p>
    <w:p w14:paraId="61586F6B" w14:textId="62F2DF03" w:rsidR="00824DD1" w:rsidRDefault="00797E1F" w:rsidP="00824DD1">
      <w:pPr>
        <w:spacing w:line="360" w:lineRule="auto"/>
        <w:jc w:val="center"/>
        <w:rPr>
          <w:rFonts w:ascii="Tw Cen MT" w:hAnsi="Tw Cen MT" w:cs="Arial"/>
          <w:b/>
          <w:sz w:val="22"/>
          <w:szCs w:val="22"/>
        </w:rPr>
      </w:pPr>
      <w:r>
        <w:rPr>
          <w:noProof/>
        </w:rPr>
        <w:drawing>
          <wp:inline distT="0" distB="0" distL="0" distR="0" wp14:anchorId="2568E0C6" wp14:editId="1B288E3D">
            <wp:extent cx="5446630" cy="2181225"/>
            <wp:effectExtent l="0" t="0" r="1905" b="0"/>
            <wp:docPr id="6" name="Image 6" descr="Résultat de recherche d'images pour &quot;Sveti Stef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Sveti Stefan&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452" cy="2203580"/>
                    </a:xfrm>
                    <a:prstGeom prst="rect">
                      <a:avLst/>
                    </a:prstGeom>
                    <a:ln>
                      <a:noFill/>
                    </a:ln>
                    <a:effectLst>
                      <a:softEdge rad="112500"/>
                    </a:effectLst>
                  </pic:spPr>
                </pic:pic>
              </a:graphicData>
            </a:graphic>
          </wp:inline>
        </w:drawing>
      </w:r>
    </w:p>
    <w:p w14:paraId="7726EBBB" w14:textId="27BB8E8D" w:rsidR="00824DD1" w:rsidRDefault="005B5DBF" w:rsidP="00C262B3">
      <w:pPr>
        <w:spacing w:line="360" w:lineRule="auto"/>
        <w:jc w:val="both"/>
        <w:rPr>
          <w:rFonts w:ascii="Tw Cen MT" w:hAnsi="Tw Cen MT" w:cs="Arial"/>
          <w:bCs/>
          <w:sz w:val="22"/>
          <w:szCs w:val="22"/>
        </w:rPr>
      </w:pPr>
      <w:r w:rsidRPr="005B5DBF">
        <w:rPr>
          <w:rFonts w:ascii="Tw Cen MT" w:hAnsi="Tw Cen MT" w:cs="Arial"/>
          <w:b/>
          <w:sz w:val="22"/>
          <w:szCs w:val="22"/>
        </w:rPr>
        <w:t xml:space="preserve">Retour sur </w:t>
      </w:r>
      <w:proofErr w:type="spellStart"/>
      <w:r w:rsidRPr="005B5DBF">
        <w:rPr>
          <w:rFonts w:ascii="Tw Cen MT" w:hAnsi="Tw Cen MT" w:cs="Arial"/>
          <w:b/>
          <w:sz w:val="22"/>
          <w:szCs w:val="22"/>
        </w:rPr>
        <w:t>Budva</w:t>
      </w:r>
      <w:proofErr w:type="spellEnd"/>
      <w:r w:rsidRPr="005B5DBF">
        <w:rPr>
          <w:rFonts w:ascii="Tw Cen MT" w:hAnsi="Tw Cen MT" w:cs="Arial"/>
          <w:b/>
          <w:sz w:val="22"/>
          <w:szCs w:val="22"/>
        </w:rPr>
        <w:t xml:space="preserve"> avec une visite de la vieille ville médiévale</w:t>
      </w:r>
      <w:r w:rsidRPr="005B5DBF">
        <w:rPr>
          <w:rFonts w:ascii="Tw Cen MT" w:hAnsi="Tw Cen MT" w:cs="Arial"/>
          <w:bCs/>
          <w:sz w:val="22"/>
          <w:szCs w:val="22"/>
        </w:rPr>
        <w:t xml:space="preserve">. </w:t>
      </w:r>
    </w:p>
    <w:p w14:paraId="41FBDA5F" w14:textId="48B587C8" w:rsidR="005B5DBF" w:rsidRPr="00824DD1" w:rsidRDefault="005B5DBF" w:rsidP="00C262B3">
      <w:pPr>
        <w:spacing w:line="360" w:lineRule="auto"/>
        <w:jc w:val="both"/>
        <w:rPr>
          <w:rFonts w:ascii="Tw Cen MT" w:hAnsi="Tw Cen MT" w:cs="Arial"/>
          <w:bCs/>
          <w:i/>
          <w:iCs/>
          <w:sz w:val="22"/>
          <w:szCs w:val="22"/>
        </w:rPr>
      </w:pPr>
      <w:r w:rsidRPr="00824DD1">
        <w:rPr>
          <w:rFonts w:ascii="Tw Cen MT" w:hAnsi="Tw Cen MT" w:cs="Arial"/>
          <w:bCs/>
          <w:i/>
          <w:iCs/>
          <w:sz w:val="22"/>
          <w:szCs w:val="22"/>
        </w:rPr>
        <w:t xml:space="preserve">La présence de longues plages de sable fin et le charme de sa vieille ville encerclée de remparts ont depuis longtemps fait de </w:t>
      </w:r>
      <w:proofErr w:type="spellStart"/>
      <w:r w:rsidRPr="00824DD1">
        <w:rPr>
          <w:rFonts w:ascii="Tw Cen MT" w:hAnsi="Tw Cen MT" w:cs="Arial"/>
          <w:bCs/>
          <w:i/>
          <w:iCs/>
          <w:sz w:val="22"/>
          <w:szCs w:val="22"/>
        </w:rPr>
        <w:t>Budva</w:t>
      </w:r>
      <w:proofErr w:type="spellEnd"/>
      <w:r w:rsidRPr="00824DD1">
        <w:rPr>
          <w:rFonts w:ascii="Tw Cen MT" w:hAnsi="Tw Cen MT" w:cs="Arial"/>
          <w:bCs/>
          <w:i/>
          <w:iCs/>
          <w:sz w:val="22"/>
          <w:szCs w:val="22"/>
        </w:rPr>
        <w:t xml:space="preserve"> la ville la plus animée et la plus touristique du littoral monténégrin. La ville moderne, qui s'est développée jusqu'au pied des collines environnantes, connaît depuis quelques années un développement impressionnant. Petite ville aux allures de Saint-Tropez local, </w:t>
      </w:r>
      <w:proofErr w:type="spellStart"/>
      <w:r w:rsidRPr="00824DD1">
        <w:rPr>
          <w:rFonts w:ascii="Tw Cen MT" w:hAnsi="Tw Cen MT" w:cs="Arial"/>
          <w:bCs/>
          <w:i/>
          <w:iCs/>
          <w:sz w:val="22"/>
          <w:szCs w:val="22"/>
        </w:rPr>
        <w:t>Budva</w:t>
      </w:r>
      <w:proofErr w:type="spellEnd"/>
      <w:r w:rsidRPr="00824DD1">
        <w:rPr>
          <w:rFonts w:ascii="Tw Cen MT" w:hAnsi="Tw Cen MT" w:cs="Arial"/>
          <w:bCs/>
          <w:i/>
          <w:iCs/>
          <w:sz w:val="22"/>
          <w:szCs w:val="22"/>
        </w:rPr>
        <w:t xml:space="preserve"> est le lieu incontournable de la jet-set et de la jeunesse branchée. </w:t>
      </w:r>
    </w:p>
    <w:p w14:paraId="1E85F36E" w14:textId="2F7C3774" w:rsidR="00DD3F70" w:rsidRDefault="00797E1F" w:rsidP="00797E1F">
      <w:pPr>
        <w:spacing w:line="360" w:lineRule="auto"/>
        <w:jc w:val="center"/>
        <w:rPr>
          <w:rFonts w:ascii="Tw Cen MT" w:hAnsi="Tw Cen MT" w:cs="Arial"/>
          <w:bCs/>
          <w:sz w:val="22"/>
          <w:szCs w:val="22"/>
        </w:rPr>
      </w:pPr>
      <w:r>
        <w:rPr>
          <w:noProof/>
        </w:rPr>
        <w:drawing>
          <wp:inline distT="0" distB="0" distL="0" distR="0" wp14:anchorId="4B681F9A" wp14:editId="2C502F05">
            <wp:extent cx="3432810" cy="1931257"/>
            <wp:effectExtent l="0" t="0" r="0" b="0"/>
            <wp:docPr id="4" name="Image 2" descr="Visiting Budva in Montenegro: Best Things to Do | Mauka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ing Budva in Montenegro: Best Things to Do | Mauka Trave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7962" cy="1934155"/>
                    </a:xfrm>
                    <a:prstGeom prst="rect">
                      <a:avLst/>
                    </a:prstGeom>
                    <a:ln>
                      <a:noFill/>
                    </a:ln>
                    <a:effectLst>
                      <a:softEdge rad="112500"/>
                    </a:effectLst>
                  </pic:spPr>
                </pic:pic>
              </a:graphicData>
            </a:graphic>
          </wp:inline>
        </w:drawing>
      </w:r>
    </w:p>
    <w:p w14:paraId="642990EA" w14:textId="10CB20DD" w:rsidR="005B5DBF" w:rsidRPr="00106A11" w:rsidRDefault="00106A11" w:rsidP="00C262B3">
      <w:pPr>
        <w:spacing w:line="360" w:lineRule="auto"/>
        <w:jc w:val="both"/>
        <w:rPr>
          <w:rFonts w:ascii="Tw Cen MT" w:hAnsi="Tw Cen MT" w:cs="Arial"/>
          <w:bCs/>
          <w:sz w:val="22"/>
          <w:szCs w:val="22"/>
        </w:rPr>
      </w:pPr>
      <w:r w:rsidRPr="00106A11">
        <w:rPr>
          <w:rFonts w:ascii="Tw Cen MT" w:hAnsi="Tw Cen MT" w:cs="Arial"/>
          <w:bCs/>
          <w:sz w:val="22"/>
          <w:szCs w:val="22"/>
        </w:rPr>
        <w:t xml:space="preserve">Retour à l’hôtel. </w:t>
      </w:r>
      <w:r w:rsidRPr="00106A11">
        <w:rPr>
          <w:rFonts w:ascii="Tw Cen MT" w:hAnsi="Tw Cen MT" w:cs="Arial"/>
          <w:b/>
          <w:sz w:val="22"/>
          <w:szCs w:val="22"/>
        </w:rPr>
        <w:t xml:space="preserve">Dîner </w:t>
      </w:r>
      <w:r w:rsidRPr="00106A11">
        <w:rPr>
          <w:rFonts w:ascii="Tw Cen MT" w:hAnsi="Tw Cen MT" w:cs="Arial"/>
          <w:bCs/>
          <w:sz w:val="22"/>
          <w:szCs w:val="22"/>
        </w:rPr>
        <w:t>et hébergement.</w:t>
      </w:r>
    </w:p>
    <w:p w14:paraId="51AA2933" w14:textId="431F2707" w:rsidR="005B5DBF" w:rsidRDefault="005B5DBF">
      <w:pPr>
        <w:overflowPunct/>
        <w:autoSpaceDE/>
        <w:autoSpaceDN/>
        <w:adjustRightInd/>
        <w:rPr>
          <w:rFonts w:ascii="Tw Cen MT" w:hAnsi="Tw Cen MT" w:cs="Arial"/>
          <w:sz w:val="22"/>
          <w:szCs w:val="22"/>
        </w:rPr>
      </w:pPr>
    </w:p>
    <w:p w14:paraId="5D3EB9D7" w14:textId="16BE3D7F" w:rsidR="008D18BE" w:rsidRPr="00F50E51" w:rsidRDefault="00451359" w:rsidP="005B5DBF">
      <w:pPr>
        <w:pBdr>
          <w:bottom w:val="threeDEngrave" w:sz="6" w:space="1" w:color="002060"/>
        </w:pBdr>
        <w:tabs>
          <w:tab w:val="left" w:pos="2410"/>
        </w:tabs>
        <w:spacing w:before="120" w:after="120"/>
        <w:rPr>
          <w:rFonts w:ascii="Tw Cen MT" w:hAnsi="Tw Cen MT" w:cs="Arial"/>
          <w:sz w:val="22"/>
          <w:szCs w:val="22"/>
        </w:rPr>
      </w:pPr>
      <w:r>
        <w:rPr>
          <w:rFonts w:ascii="Tw Cen MT" w:hAnsi="Tw Cen MT" w:cs="Arial"/>
          <w:b/>
          <w:color w:val="0070C0"/>
          <w:sz w:val="28"/>
          <w:szCs w:val="28"/>
        </w:rPr>
        <w:t>Jeudi 19 septembre</w:t>
      </w:r>
      <w:r w:rsidR="00AC0861">
        <w:rPr>
          <w:rFonts w:ascii="Tw Cen MT" w:hAnsi="Tw Cen MT" w:cs="Arial"/>
          <w:b/>
          <w:color w:val="0070C0"/>
          <w:sz w:val="28"/>
          <w:szCs w:val="28"/>
        </w:rPr>
        <w:t xml:space="preserve"> 2024</w:t>
      </w:r>
      <w:r w:rsidR="00F50E51" w:rsidRPr="00F50E51">
        <w:rPr>
          <w:rFonts w:ascii="Tw Cen MT" w:hAnsi="Tw Cen MT" w:cs="Arial"/>
          <w:b/>
          <w:color w:val="0070C0"/>
          <w:sz w:val="28"/>
          <w:szCs w:val="28"/>
        </w:rPr>
        <w:tab/>
      </w:r>
      <w:r w:rsidR="00824DD1">
        <w:rPr>
          <w:rFonts w:ascii="Tw Cen MT" w:hAnsi="Tw Cen MT" w:cs="Arial"/>
          <w:b/>
          <w:color w:val="0070C0"/>
          <w:sz w:val="28"/>
          <w:szCs w:val="28"/>
        </w:rPr>
        <w:tab/>
      </w:r>
      <w:r w:rsidR="00AC0861">
        <w:rPr>
          <w:rFonts w:ascii="Tw Cen MT" w:hAnsi="Tw Cen MT" w:cs="Arial"/>
          <w:b/>
          <w:color w:val="0070C0"/>
          <w:sz w:val="28"/>
          <w:szCs w:val="28"/>
        </w:rPr>
        <w:tab/>
      </w:r>
      <w:r w:rsidR="00F37A59" w:rsidRPr="005B5DBF">
        <w:rPr>
          <w:rFonts w:ascii="Tw Cen MT" w:hAnsi="Tw Cen MT" w:cs="Arial"/>
          <w:b/>
          <w:color w:val="0070C0"/>
          <w:sz w:val="28"/>
          <w:szCs w:val="28"/>
        </w:rPr>
        <w:t>Baie de Kotor</w:t>
      </w:r>
    </w:p>
    <w:p w14:paraId="53D309BF" w14:textId="6FC4E0DE" w:rsidR="00C262B3" w:rsidRPr="003851B1" w:rsidRDefault="003851B1" w:rsidP="00C262B3">
      <w:pPr>
        <w:spacing w:line="360" w:lineRule="auto"/>
        <w:jc w:val="both"/>
        <w:rPr>
          <w:rFonts w:ascii="Tw Cen MT" w:hAnsi="Tw Cen MT" w:cs="Arial"/>
          <w:bCs/>
          <w:sz w:val="22"/>
          <w:szCs w:val="22"/>
        </w:rPr>
      </w:pPr>
      <w:r>
        <w:rPr>
          <w:rFonts w:ascii="Tw Cen MT" w:hAnsi="Tw Cen MT" w:cs="Arial"/>
          <w:b/>
          <w:sz w:val="22"/>
          <w:szCs w:val="22"/>
        </w:rPr>
        <w:t>Petit-déjeuner</w:t>
      </w:r>
      <w:r w:rsidRPr="003851B1">
        <w:rPr>
          <w:rFonts w:ascii="Tw Cen MT" w:hAnsi="Tw Cen MT" w:cs="Arial"/>
          <w:bCs/>
          <w:sz w:val="22"/>
          <w:szCs w:val="22"/>
        </w:rPr>
        <w:t>.</w:t>
      </w:r>
    </w:p>
    <w:p w14:paraId="4875EAD3" w14:textId="77777777" w:rsidR="003851B1" w:rsidRDefault="003851B1" w:rsidP="003851B1">
      <w:pPr>
        <w:spacing w:line="360" w:lineRule="auto"/>
        <w:jc w:val="both"/>
        <w:rPr>
          <w:rFonts w:ascii="Tw Cen MT" w:hAnsi="Tw Cen MT" w:cs="Arial"/>
          <w:bCs/>
          <w:sz w:val="22"/>
          <w:szCs w:val="22"/>
        </w:rPr>
      </w:pPr>
      <w:r w:rsidRPr="00C262B3">
        <w:rPr>
          <w:rFonts w:ascii="Tw Cen MT" w:hAnsi="Tw Cen MT" w:cs="Arial"/>
          <w:b/>
          <w:sz w:val="22"/>
          <w:szCs w:val="22"/>
        </w:rPr>
        <w:t>Journée consacrée à la découverte de la Baie de Kotor</w:t>
      </w:r>
      <w:r w:rsidRPr="005B5DBF">
        <w:rPr>
          <w:rFonts w:ascii="Tw Cen MT" w:hAnsi="Tw Cen MT" w:cs="Arial"/>
          <w:bCs/>
          <w:sz w:val="22"/>
          <w:szCs w:val="22"/>
        </w:rPr>
        <w:t>.</w:t>
      </w:r>
    </w:p>
    <w:p w14:paraId="783F740C" w14:textId="6AF12963" w:rsidR="00C262B3" w:rsidRDefault="005D56D8" w:rsidP="00C262B3">
      <w:pPr>
        <w:spacing w:line="360" w:lineRule="auto"/>
        <w:jc w:val="both"/>
        <w:rPr>
          <w:rFonts w:ascii="Tw Cen MT" w:hAnsi="Tw Cen MT" w:cs="Arial"/>
          <w:bCs/>
          <w:sz w:val="22"/>
          <w:szCs w:val="22"/>
        </w:rPr>
      </w:pPr>
      <w:r>
        <w:rPr>
          <w:rFonts w:ascii="Tw Cen MT" w:hAnsi="Tw Cen MT" w:cs="Arial"/>
          <w:b/>
          <w:sz w:val="22"/>
          <w:szCs w:val="22"/>
        </w:rPr>
        <w:t>D</w:t>
      </w:r>
      <w:r w:rsidR="005B5DBF" w:rsidRPr="00C262B3">
        <w:rPr>
          <w:rFonts w:ascii="Tw Cen MT" w:hAnsi="Tw Cen MT" w:cs="Arial"/>
          <w:b/>
          <w:sz w:val="22"/>
          <w:szCs w:val="22"/>
        </w:rPr>
        <w:t xml:space="preserve">épart de l’hôtel en autocar jusqu’au port de </w:t>
      </w:r>
      <w:proofErr w:type="spellStart"/>
      <w:r w:rsidR="005B5DBF" w:rsidRPr="00C262B3">
        <w:rPr>
          <w:rFonts w:ascii="Tw Cen MT" w:hAnsi="Tw Cen MT" w:cs="Arial"/>
          <w:b/>
          <w:sz w:val="22"/>
          <w:szCs w:val="22"/>
        </w:rPr>
        <w:t>Tivat</w:t>
      </w:r>
      <w:proofErr w:type="spellEnd"/>
      <w:r w:rsidR="005B5DBF" w:rsidRPr="005B5DBF">
        <w:rPr>
          <w:rFonts w:ascii="Tw Cen MT" w:hAnsi="Tw Cen MT" w:cs="Arial"/>
          <w:bCs/>
          <w:sz w:val="22"/>
          <w:szCs w:val="22"/>
        </w:rPr>
        <w:t xml:space="preserve"> </w:t>
      </w:r>
      <w:r w:rsidR="005B5DBF" w:rsidRPr="00C262B3">
        <w:rPr>
          <w:rFonts w:ascii="Tw Cen MT" w:hAnsi="Tw Cen MT" w:cs="Arial"/>
          <w:b/>
          <w:sz w:val="22"/>
          <w:szCs w:val="22"/>
        </w:rPr>
        <w:t>où vous embarquez sur un bateau</w:t>
      </w:r>
      <w:r w:rsidR="005B5DBF" w:rsidRPr="005B5DBF">
        <w:rPr>
          <w:rFonts w:ascii="Tw Cen MT" w:hAnsi="Tw Cen MT" w:cs="Arial"/>
          <w:bCs/>
          <w:sz w:val="22"/>
          <w:szCs w:val="22"/>
        </w:rPr>
        <w:t xml:space="preserve">, à la découverte du fjord le plus méridional d'Europe, souvent décrit comme le plus splendide fjord d’Europe méridionale et, à vrai dire, il le mérite. Pierre Loti en était épris. </w:t>
      </w:r>
    </w:p>
    <w:p w14:paraId="6F1B633F" w14:textId="77777777" w:rsidR="00C262B3" w:rsidRPr="00DD3F70" w:rsidRDefault="005B5DBF" w:rsidP="00C262B3">
      <w:pPr>
        <w:spacing w:line="360" w:lineRule="auto"/>
        <w:jc w:val="both"/>
        <w:rPr>
          <w:rFonts w:ascii="Tw Cen MT" w:hAnsi="Tw Cen MT" w:cs="Arial"/>
          <w:bCs/>
          <w:i/>
          <w:iCs/>
          <w:sz w:val="22"/>
          <w:szCs w:val="22"/>
        </w:rPr>
      </w:pPr>
      <w:r w:rsidRPr="00DD3F70">
        <w:rPr>
          <w:rFonts w:ascii="Tw Cen MT" w:hAnsi="Tw Cen MT" w:cs="Arial"/>
          <w:bCs/>
          <w:i/>
          <w:iCs/>
          <w:sz w:val="22"/>
          <w:szCs w:val="22"/>
        </w:rPr>
        <w:t xml:space="preserve">Ce fjord, ennoyé dans les profondeurs de l’Adriatique, exhibe quatre pittoresques bassins entourés de 28 km de montagnes, les unes plus escarpées que les autres. </w:t>
      </w:r>
    </w:p>
    <w:p w14:paraId="194FE3A0" w14:textId="77777777" w:rsidR="00C262B3" w:rsidRPr="00DD3F70" w:rsidRDefault="005B5DBF" w:rsidP="00C262B3">
      <w:pPr>
        <w:spacing w:line="360" w:lineRule="auto"/>
        <w:jc w:val="both"/>
        <w:rPr>
          <w:rFonts w:ascii="Tw Cen MT" w:hAnsi="Tw Cen MT" w:cs="Arial"/>
          <w:bCs/>
          <w:i/>
          <w:iCs/>
          <w:sz w:val="22"/>
          <w:szCs w:val="22"/>
        </w:rPr>
      </w:pPr>
      <w:r w:rsidRPr="00DD3F70">
        <w:rPr>
          <w:rFonts w:ascii="Tw Cen MT" w:hAnsi="Tw Cen MT" w:cs="Arial"/>
          <w:bCs/>
          <w:i/>
          <w:iCs/>
          <w:sz w:val="22"/>
          <w:szCs w:val="22"/>
        </w:rPr>
        <w:t xml:space="preserve">Cette belle croisière vous permettra de découvrir les 4 baies. Le panorama qui vous sera offert sur la baie de Kotor et sur les montagnes est superbe. C’est surtout grandiose et on se sent tout petit quand on est sur l’eau plate face à ces cirques de hautes montagnes qui descendent vers la mer en pentes plus ou moins abruptes mais souvent verdoyantes et qui font de ces baies des sites naturellement protégés. De nombreux villages historiques aux influences italiennes y nichent à leur pied. C’est un décor enchanteur digne d’une carte postale. </w:t>
      </w:r>
    </w:p>
    <w:p w14:paraId="06AE5A1F" w14:textId="7C96E83A" w:rsidR="00824DD1" w:rsidRDefault="00797E1F" w:rsidP="00824DD1">
      <w:pPr>
        <w:spacing w:line="360" w:lineRule="auto"/>
        <w:jc w:val="center"/>
        <w:rPr>
          <w:rFonts w:ascii="Tw Cen MT" w:hAnsi="Tw Cen MT" w:cs="Arial"/>
          <w:b/>
          <w:sz w:val="22"/>
          <w:szCs w:val="22"/>
        </w:rPr>
      </w:pPr>
      <w:r>
        <w:rPr>
          <w:noProof/>
        </w:rPr>
        <w:drawing>
          <wp:inline distT="0" distB="0" distL="0" distR="0" wp14:anchorId="33E84170" wp14:editId="5C5763B3">
            <wp:extent cx="5956101" cy="2541270"/>
            <wp:effectExtent l="0" t="0" r="6985" b="0"/>
            <wp:docPr id="1" name="Image 1" descr="Croisières à destination de Bouches de Kotor (croisière), Monténégro |  Royal Caribbean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isières à destination de Bouches de Kotor (croisière), Monténégro |  Royal Caribbean Cruis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909" cy="2542041"/>
                    </a:xfrm>
                    <a:prstGeom prst="rect">
                      <a:avLst/>
                    </a:prstGeom>
                    <a:ln>
                      <a:noFill/>
                    </a:ln>
                    <a:effectLst>
                      <a:softEdge rad="112500"/>
                    </a:effectLst>
                  </pic:spPr>
                </pic:pic>
              </a:graphicData>
            </a:graphic>
          </wp:inline>
        </w:drawing>
      </w:r>
    </w:p>
    <w:p w14:paraId="207D993B" w14:textId="3E9F773E" w:rsidR="00C262B3" w:rsidRPr="00DD3F70" w:rsidRDefault="005B5DBF" w:rsidP="00C262B3">
      <w:pPr>
        <w:spacing w:line="360" w:lineRule="auto"/>
        <w:jc w:val="both"/>
        <w:rPr>
          <w:rFonts w:ascii="Tw Cen MT" w:hAnsi="Tw Cen MT" w:cs="Arial"/>
          <w:bCs/>
          <w:i/>
          <w:iCs/>
          <w:sz w:val="22"/>
          <w:szCs w:val="22"/>
        </w:rPr>
      </w:pPr>
      <w:r w:rsidRPr="00C262B3">
        <w:rPr>
          <w:rFonts w:ascii="Tw Cen MT" w:hAnsi="Tw Cen MT" w:cs="Arial"/>
          <w:b/>
          <w:sz w:val="22"/>
          <w:szCs w:val="22"/>
        </w:rPr>
        <w:t xml:space="preserve">Durant la croisière vous passerez devant l’archipel de </w:t>
      </w:r>
      <w:proofErr w:type="spellStart"/>
      <w:r w:rsidRPr="00C262B3">
        <w:rPr>
          <w:rFonts w:ascii="Tw Cen MT" w:hAnsi="Tw Cen MT" w:cs="Arial"/>
          <w:b/>
          <w:sz w:val="22"/>
          <w:szCs w:val="22"/>
        </w:rPr>
        <w:t>Tivat</w:t>
      </w:r>
      <w:proofErr w:type="spellEnd"/>
      <w:r w:rsidRPr="00C262B3">
        <w:rPr>
          <w:rFonts w:ascii="Tw Cen MT" w:hAnsi="Tw Cen MT" w:cs="Arial"/>
          <w:b/>
          <w:sz w:val="22"/>
          <w:szCs w:val="22"/>
        </w:rPr>
        <w:t xml:space="preserve"> composé de trois îles</w:t>
      </w:r>
      <w:r w:rsidRPr="005B5DBF">
        <w:rPr>
          <w:rFonts w:ascii="Tw Cen MT" w:hAnsi="Tw Cen MT" w:cs="Arial"/>
          <w:bCs/>
          <w:sz w:val="22"/>
          <w:szCs w:val="22"/>
        </w:rPr>
        <w:t xml:space="preserve"> </w:t>
      </w:r>
      <w:r w:rsidRPr="00DD3F70">
        <w:rPr>
          <w:rFonts w:ascii="Tw Cen MT" w:hAnsi="Tw Cen MT" w:cs="Arial"/>
          <w:bCs/>
          <w:i/>
          <w:iCs/>
          <w:sz w:val="22"/>
          <w:szCs w:val="22"/>
        </w:rPr>
        <w:t xml:space="preserve">dont la plus connue est celle de St Marc (autrefois le village du club Med). Le vieux village du club est toujours là. Ces bâtiments et cases déprisent de jour en jour, cachés discrètement par une nature toujours plus envahissante. Vous admirerez aussi les villes et villages qui sont nichés entre montagnes et mer et qu’il vous sera beaucoup plus aisé d’atteindre par la mer. Le clou des Bouches de Kotor reste le village de </w:t>
      </w:r>
      <w:proofErr w:type="spellStart"/>
      <w:r w:rsidRPr="00DD3F70">
        <w:rPr>
          <w:rFonts w:ascii="Tw Cen MT" w:hAnsi="Tw Cen MT" w:cs="Arial"/>
          <w:bCs/>
          <w:i/>
          <w:iCs/>
          <w:sz w:val="22"/>
          <w:szCs w:val="22"/>
        </w:rPr>
        <w:t>Perast</w:t>
      </w:r>
      <w:proofErr w:type="spellEnd"/>
      <w:r w:rsidRPr="00DD3F70">
        <w:rPr>
          <w:rFonts w:ascii="Tw Cen MT" w:hAnsi="Tw Cen MT" w:cs="Arial"/>
          <w:bCs/>
          <w:i/>
          <w:iCs/>
          <w:sz w:val="22"/>
          <w:szCs w:val="22"/>
        </w:rPr>
        <w:t xml:space="preserve">, le plus ancien village de la région et sa belle architecture baroque. En face deux îlots, dont un îlot a été érigé pierres par pierres au XVème siècle par les marins qui les ont transportées en bateau.  </w:t>
      </w:r>
    </w:p>
    <w:p w14:paraId="0BE53338" w14:textId="77777777" w:rsidR="00C262B3" w:rsidRPr="00DD3F70" w:rsidRDefault="005B5DBF" w:rsidP="00C262B3">
      <w:pPr>
        <w:spacing w:line="360" w:lineRule="auto"/>
        <w:jc w:val="both"/>
        <w:rPr>
          <w:rFonts w:ascii="Tw Cen MT" w:hAnsi="Tw Cen MT" w:cs="Arial"/>
          <w:bCs/>
          <w:i/>
          <w:iCs/>
          <w:sz w:val="22"/>
          <w:szCs w:val="22"/>
        </w:rPr>
      </w:pPr>
      <w:r w:rsidRPr="00C262B3">
        <w:rPr>
          <w:rFonts w:ascii="Tw Cen MT" w:hAnsi="Tw Cen MT" w:cs="Arial"/>
          <w:b/>
          <w:sz w:val="22"/>
          <w:szCs w:val="22"/>
        </w:rPr>
        <w:t xml:space="preserve">Vous débarquerez pour visiter l’île artificielle </w:t>
      </w:r>
      <w:proofErr w:type="spellStart"/>
      <w:r w:rsidRPr="00C262B3">
        <w:rPr>
          <w:rFonts w:ascii="Tw Cen MT" w:hAnsi="Tw Cen MT" w:cs="Arial"/>
          <w:b/>
          <w:sz w:val="22"/>
          <w:szCs w:val="22"/>
        </w:rPr>
        <w:t>Gospa</w:t>
      </w:r>
      <w:proofErr w:type="spellEnd"/>
      <w:r w:rsidRPr="00C262B3">
        <w:rPr>
          <w:rFonts w:ascii="Tw Cen MT" w:hAnsi="Tw Cen MT" w:cs="Arial"/>
          <w:b/>
          <w:sz w:val="22"/>
          <w:szCs w:val="22"/>
        </w:rPr>
        <w:t xml:space="preserve"> </w:t>
      </w:r>
      <w:proofErr w:type="spellStart"/>
      <w:r w:rsidRPr="00C262B3">
        <w:rPr>
          <w:rFonts w:ascii="Tw Cen MT" w:hAnsi="Tw Cen MT" w:cs="Arial"/>
          <w:b/>
          <w:sz w:val="22"/>
          <w:szCs w:val="22"/>
        </w:rPr>
        <w:t>od</w:t>
      </w:r>
      <w:proofErr w:type="spellEnd"/>
      <w:r w:rsidRPr="00C262B3">
        <w:rPr>
          <w:rFonts w:ascii="Tw Cen MT" w:hAnsi="Tw Cen MT" w:cs="Arial"/>
          <w:b/>
          <w:sz w:val="22"/>
          <w:szCs w:val="22"/>
        </w:rPr>
        <w:t xml:space="preserve"> </w:t>
      </w:r>
      <w:proofErr w:type="spellStart"/>
      <w:r w:rsidRPr="00C262B3">
        <w:rPr>
          <w:rFonts w:ascii="Tw Cen MT" w:hAnsi="Tw Cen MT" w:cs="Arial"/>
          <w:b/>
          <w:sz w:val="22"/>
          <w:szCs w:val="22"/>
        </w:rPr>
        <w:t>Skrpjela</w:t>
      </w:r>
      <w:proofErr w:type="spellEnd"/>
      <w:r w:rsidRPr="00C262B3">
        <w:rPr>
          <w:rFonts w:ascii="Tw Cen MT" w:hAnsi="Tw Cen MT" w:cs="Arial"/>
          <w:b/>
          <w:sz w:val="22"/>
          <w:szCs w:val="22"/>
        </w:rPr>
        <w:t xml:space="preserve"> </w:t>
      </w:r>
      <w:r w:rsidRPr="005B5DBF">
        <w:rPr>
          <w:rFonts w:ascii="Tw Cen MT" w:hAnsi="Tw Cen MT" w:cs="Arial"/>
          <w:bCs/>
          <w:sz w:val="22"/>
          <w:szCs w:val="22"/>
        </w:rPr>
        <w:t xml:space="preserve">/ </w:t>
      </w:r>
      <w:r w:rsidRPr="00C262B3">
        <w:rPr>
          <w:rFonts w:ascii="Tw Cen MT" w:hAnsi="Tw Cen MT" w:cs="Arial"/>
          <w:b/>
          <w:sz w:val="22"/>
          <w:szCs w:val="22"/>
        </w:rPr>
        <w:t>Notre Dame du Rocher</w:t>
      </w:r>
      <w:r w:rsidRPr="005B5DBF">
        <w:rPr>
          <w:rFonts w:ascii="Tw Cen MT" w:hAnsi="Tw Cen MT" w:cs="Arial"/>
          <w:bCs/>
          <w:sz w:val="22"/>
          <w:szCs w:val="22"/>
        </w:rPr>
        <w:t xml:space="preserve"> </w:t>
      </w:r>
      <w:r w:rsidRPr="00DD3F70">
        <w:rPr>
          <w:rFonts w:ascii="Tw Cen MT" w:hAnsi="Tw Cen MT" w:cs="Arial"/>
          <w:bCs/>
          <w:i/>
          <w:iCs/>
          <w:sz w:val="22"/>
          <w:szCs w:val="22"/>
        </w:rPr>
        <w:t xml:space="preserve">avec son magnifique sanctuaire qui date du 17ème siècle, lieu sacré décoré par 68 fresques de styles baroques typique réalisées par </w:t>
      </w:r>
      <w:proofErr w:type="spellStart"/>
      <w:r w:rsidRPr="00DD3F70">
        <w:rPr>
          <w:rFonts w:ascii="Tw Cen MT" w:hAnsi="Tw Cen MT" w:cs="Arial"/>
          <w:bCs/>
          <w:i/>
          <w:iCs/>
          <w:sz w:val="22"/>
          <w:szCs w:val="22"/>
        </w:rPr>
        <w:t>Tripo</w:t>
      </w:r>
      <w:proofErr w:type="spellEnd"/>
      <w:r w:rsidRPr="00DD3F70">
        <w:rPr>
          <w:rFonts w:ascii="Tw Cen MT" w:hAnsi="Tw Cen MT" w:cs="Arial"/>
          <w:bCs/>
          <w:i/>
          <w:iCs/>
          <w:sz w:val="22"/>
          <w:szCs w:val="22"/>
        </w:rPr>
        <w:t xml:space="preserve"> </w:t>
      </w:r>
      <w:proofErr w:type="spellStart"/>
      <w:r w:rsidRPr="00DD3F70">
        <w:rPr>
          <w:rFonts w:ascii="Tw Cen MT" w:hAnsi="Tw Cen MT" w:cs="Arial"/>
          <w:bCs/>
          <w:i/>
          <w:iCs/>
          <w:sz w:val="22"/>
          <w:szCs w:val="22"/>
        </w:rPr>
        <w:t>Kokolja</w:t>
      </w:r>
      <w:proofErr w:type="spellEnd"/>
      <w:r w:rsidRPr="00DD3F70">
        <w:rPr>
          <w:rFonts w:ascii="Tw Cen MT" w:hAnsi="Tw Cen MT" w:cs="Arial"/>
          <w:bCs/>
          <w:i/>
          <w:iCs/>
          <w:sz w:val="22"/>
          <w:szCs w:val="22"/>
        </w:rPr>
        <w:t xml:space="preserve">. </w:t>
      </w:r>
    </w:p>
    <w:p w14:paraId="2FE9B84C" w14:textId="77777777" w:rsidR="00C262B3" w:rsidRPr="00C262B3" w:rsidRDefault="005B5DBF" w:rsidP="00C262B3">
      <w:pPr>
        <w:spacing w:line="360" w:lineRule="auto"/>
        <w:jc w:val="both"/>
        <w:rPr>
          <w:rFonts w:ascii="Tw Cen MT" w:hAnsi="Tw Cen MT" w:cs="Arial"/>
          <w:b/>
          <w:sz w:val="22"/>
          <w:szCs w:val="22"/>
        </w:rPr>
      </w:pPr>
      <w:r w:rsidRPr="00C262B3">
        <w:rPr>
          <w:rFonts w:ascii="Tw Cen MT" w:hAnsi="Tw Cen MT" w:cs="Arial"/>
          <w:b/>
          <w:sz w:val="22"/>
          <w:szCs w:val="22"/>
        </w:rPr>
        <w:t>Déjeuner à bord du bateau</w:t>
      </w:r>
      <w:r w:rsidRPr="00DD3F70">
        <w:rPr>
          <w:rFonts w:ascii="Tw Cen MT" w:hAnsi="Tw Cen MT" w:cs="Arial"/>
          <w:bCs/>
          <w:sz w:val="22"/>
          <w:szCs w:val="22"/>
        </w:rPr>
        <w:t xml:space="preserve">. </w:t>
      </w:r>
    </w:p>
    <w:p w14:paraId="7B7C9AAD" w14:textId="77777777" w:rsidR="00C262B3" w:rsidRPr="00DD3F70" w:rsidRDefault="005B5DBF" w:rsidP="00C262B3">
      <w:pPr>
        <w:spacing w:line="360" w:lineRule="auto"/>
        <w:jc w:val="both"/>
        <w:rPr>
          <w:rFonts w:ascii="Tw Cen MT" w:hAnsi="Tw Cen MT" w:cs="Arial"/>
          <w:bCs/>
          <w:i/>
          <w:iCs/>
          <w:sz w:val="22"/>
          <w:szCs w:val="22"/>
        </w:rPr>
      </w:pPr>
      <w:r w:rsidRPr="00DD3F70">
        <w:rPr>
          <w:rFonts w:ascii="Tw Cen MT" w:hAnsi="Tw Cen MT" w:cs="Arial"/>
          <w:bCs/>
          <w:i/>
          <w:iCs/>
          <w:sz w:val="22"/>
          <w:szCs w:val="22"/>
        </w:rPr>
        <w:t xml:space="preserve">En dégustant les plats locaux, vous continuerez à plonger dans une nature souveraine et une culture balkanique authentique en plein cœur de la Méditerranée. </w:t>
      </w:r>
    </w:p>
    <w:p w14:paraId="167430B1" w14:textId="77777777" w:rsidR="00DD3F70" w:rsidRDefault="005B5DBF" w:rsidP="00C262B3">
      <w:pPr>
        <w:spacing w:line="360" w:lineRule="auto"/>
        <w:jc w:val="both"/>
        <w:rPr>
          <w:rFonts w:ascii="Tw Cen MT" w:hAnsi="Tw Cen MT" w:cs="Arial"/>
          <w:bCs/>
          <w:sz w:val="22"/>
          <w:szCs w:val="22"/>
        </w:rPr>
      </w:pPr>
      <w:r w:rsidRPr="00C262B3">
        <w:rPr>
          <w:rFonts w:ascii="Tw Cen MT" w:hAnsi="Tw Cen MT" w:cs="Arial"/>
          <w:b/>
          <w:sz w:val="22"/>
          <w:szCs w:val="22"/>
        </w:rPr>
        <w:t>Débarquement à Kotor</w:t>
      </w:r>
      <w:r w:rsidRPr="005B5DBF">
        <w:rPr>
          <w:rFonts w:ascii="Tw Cen MT" w:hAnsi="Tw Cen MT" w:cs="Arial"/>
          <w:bCs/>
          <w:sz w:val="22"/>
          <w:szCs w:val="22"/>
        </w:rPr>
        <w:t>, situé au fond de la baie intérieure. Lors de la visite de Kotor, vous vous rendrez compte de l'influence de Venise sur l'aménagement de la ville.</w:t>
      </w:r>
    </w:p>
    <w:p w14:paraId="2371CA5B" w14:textId="5DDAB4B0" w:rsidR="005B5DBF" w:rsidRPr="00DD3F70" w:rsidRDefault="005B5DBF" w:rsidP="00C262B3">
      <w:pPr>
        <w:spacing w:line="360" w:lineRule="auto"/>
        <w:jc w:val="both"/>
        <w:rPr>
          <w:rFonts w:ascii="Tw Cen MT" w:hAnsi="Tw Cen MT" w:cs="Arial"/>
          <w:bCs/>
          <w:i/>
          <w:iCs/>
          <w:sz w:val="22"/>
          <w:szCs w:val="22"/>
        </w:rPr>
      </w:pPr>
      <w:r w:rsidRPr="00DD3F70">
        <w:rPr>
          <w:rFonts w:ascii="Tw Cen MT" w:hAnsi="Tw Cen MT" w:cs="Arial"/>
          <w:bCs/>
          <w:i/>
          <w:iCs/>
          <w:sz w:val="22"/>
          <w:szCs w:val="22"/>
        </w:rPr>
        <w:t>Dominée par les ruines d'une forteresse et entièrement encerclée de remparts d'une longueur totale de 4,5 km, soit deux fois plus que ceux de Dubrovnik, cette cité se distingue par la structure asymétrique de ses rues et de ses places étroites combinée avec de nombreux monuments d'influence vénitienne au caractère souvent unique. </w:t>
      </w:r>
    </w:p>
    <w:p w14:paraId="6D907C28" w14:textId="77777777" w:rsidR="005B5DBF" w:rsidRPr="00DD3F70" w:rsidRDefault="005B5DBF" w:rsidP="00C262B3">
      <w:pPr>
        <w:spacing w:line="360" w:lineRule="auto"/>
        <w:jc w:val="both"/>
        <w:rPr>
          <w:rFonts w:ascii="Tw Cen MT" w:hAnsi="Tw Cen MT" w:cs="Arial"/>
          <w:bCs/>
          <w:i/>
          <w:iCs/>
          <w:sz w:val="22"/>
          <w:szCs w:val="22"/>
        </w:rPr>
      </w:pPr>
      <w:r w:rsidRPr="00DD3F70">
        <w:rPr>
          <w:rFonts w:ascii="Tw Cen MT" w:hAnsi="Tw Cen MT" w:cs="Arial"/>
          <w:bCs/>
          <w:i/>
          <w:iCs/>
          <w:sz w:val="22"/>
          <w:szCs w:val="22"/>
        </w:rPr>
        <w:t>Chaque rue, chaque pierre, chaque église raconte un fragment de 900 années de brassage ethnique et religieux. Dans le centre historique, protégé par d’anciennes fortifications et classé au patrimoine mondial, vous flânerez entre petites places et églises romanes. La cathédrale de Saint-</w:t>
      </w:r>
      <w:proofErr w:type="spellStart"/>
      <w:r w:rsidRPr="00DD3F70">
        <w:rPr>
          <w:rFonts w:ascii="Tw Cen MT" w:hAnsi="Tw Cen MT" w:cs="Arial"/>
          <w:bCs/>
          <w:i/>
          <w:iCs/>
          <w:sz w:val="22"/>
          <w:szCs w:val="22"/>
        </w:rPr>
        <w:t>Tryphon</w:t>
      </w:r>
      <w:proofErr w:type="spellEnd"/>
      <w:r w:rsidRPr="00DD3F70">
        <w:rPr>
          <w:rFonts w:ascii="Tw Cen MT" w:hAnsi="Tw Cen MT" w:cs="Arial"/>
          <w:bCs/>
          <w:i/>
          <w:iCs/>
          <w:sz w:val="22"/>
          <w:szCs w:val="22"/>
        </w:rPr>
        <w:t xml:space="preserve">, reconstruite au XVIIe siècle après un violent tremblement de terre, mérite un arrêt lors de votre voyage à Kotor, tout comme le palais ducal, la tour de l'horloge, autrefois lieu de torture, le palais </w:t>
      </w:r>
      <w:proofErr w:type="spellStart"/>
      <w:r w:rsidRPr="00DD3F70">
        <w:rPr>
          <w:rFonts w:ascii="Tw Cen MT" w:hAnsi="Tw Cen MT" w:cs="Arial"/>
          <w:bCs/>
          <w:i/>
          <w:iCs/>
          <w:sz w:val="22"/>
          <w:szCs w:val="22"/>
        </w:rPr>
        <w:t>Pima</w:t>
      </w:r>
      <w:proofErr w:type="spellEnd"/>
      <w:r w:rsidRPr="00DD3F70">
        <w:rPr>
          <w:rFonts w:ascii="Tw Cen MT" w:hAnsi="Tw Cen MT" w:cs="Arial"/>
          <w:bCs/>
          <w:i/>
          <w:iCs/>
          <w:sz w:val="22"/>
          <w:szCs w:val="22"/>
        </w:rPr>
        <w:t xml:space="preserve"> et la pittoresque place d’Armes.</w:t>
      </w:r>
    </w:p>
    <w:p w14:paraId="543FA86D" w14:textId="77777777" w:rsidR="00DD3F70" w:rsidRPr="00106A11" w:rsidRDefault="00DD3F70" w:rsidP="00DD3F70">
      <w:pPr>
        <w:spacing w:line="360" w:lineRule="auto"/>
        <w:jc w:val="both"/>
        <w:rPr>
          <w:rFonts w:ascii="Tw Cen MT" w:hAnsi="Tw Cen MT" w:cs="Arial"/>
          <w:bCs/>
          <w:sz w:val="22"/>
          <w:szCs w:val="22"/>
        </w:rPr>
      </w:pPr>
      <w:r w:rsidRPr="00106A11">
        <w:rPr>
          <w:rFonts w:ascii="Tw Cen MT" w:hAnsi="Tw Cen MT" w:cs="Arial"/>
          <w:bCs/>
          <w:sz w:val="22"/>
          <w:szCs w:val="22"/>
        </w:rPr>
        <w:t xml:space="preserve">Retour à l’hôtel. </w:t>
      </w:r>
      <w:r w:rsidRPr="00106A11">
        <w:rPr>
          <w:rFonts w:ascii="Tw Cen MT" w:hAnsi="Tw Cen MT" w:cs="Arial"/>
          <w:b/>
          <w:sz w:val="22"/>
          <w:szCs w:val="22"/>
        </w:rPr>
        <w:t xml:space="preserve">Dîner </w:t>
      </w:r>
      <w:r w:rsidRPr="00106A11">
        <w:rPr>
          <w:rFonts w:ascii="Tw Cen MT" w:hAnsi="Tw Cen MT" w:cs="Arial"/>
          <w:bCs/>
          <w:sz w:val="22"/>
          <w:szCs w:val="22"/>
        </w:rPr>
        <w:t>et hébergement.</w:t>
      </w:r>
    </w:p>
    <w:p w14:paraId="5C25F8D2" w14:textId="77777777" w:rsidR="007E2228" w:rsidRPr="00594420" w:rsidRDefault="007E2228" w:rsidP="005D5EF3">
      <w:pPr>
        <w:spacing w:before="120" w:after="120"/>
        <w:jc w:val="both"/>
        <w:rPr>
          <w:rFonts w:ascii="Tw Cen MT" w:hAnsi="Tw Cen MT" w:cs="Arial"/>
          <w:sz w:val="22"/>
          <w:szCs w:val="22"/>
        </w:rPr>
      </w:pPr>
    </w:p>
    <w:p w14:paraId="37C77512" w14:textId="698DBCEE" w:rsidR="005D5EF3" w:rsidRPr="00A4282E" w:rsidRDefault="00451359" w:rsidP="005D5EF3">
      <w:pPr>
        <w:pBdr>
          <w:bottom w:val="threeDEngrave" w:sz="6" w:space="1" w:color="002060"/>
        </w:pBdr>
        <w:tabs>
          <w:tab w:val="left" w:pos="3402"/>
        </w:tabs>
        <w:spacing w:before="120" w:after="120"/>
        <w:rPr>
          <w:rFonts w:ascii="Tw Cen MT" w:eastAsiaTheme="majorEastAsia" w:hAnsi="Tw Cen MT" w:cs="Arial"/>
          <w:b/>
          <w:i/>
          <w:iCs/>
          <w:color w:val="0070C0"/>
          <w:sz w:val="28"/>
          <w:szCs w:val="28"/>
        </w:rPr>
      </w:pPr>
      <w:r>
        <w:rPr>
          <w:rFonts w:ascii="Tw Cen MT" w:hAnsi="Tw Cen MT" w:cs="Arial"/>
          <w:b/>
          <w:color w:val="0070C0"/>
          <w:sz w:val="28"/>
          <w:szCs w:val="28"/>
        </w:rPr>
        <w:t>Vendredi 20 septembre</w:t>
      </w:r>
      <w:r w:rsidR="00AC0861">
        <w:rPr>
          <w:rFonts w:ascii="Tw Cen MT" w:hAnsi="Tw Cen MT" w:cs="Arial"/>
          <w:b/>
          <w:color w:val="0070C0"/>
          <w:sz w:val="28"/>
          <w:szCs w:val="28"/>
        </w:rPr>
        <w:t xml:space="preserve"> 2024</w:t>
      </w:r>
      <w:r>
        <w:rPr>
          <w:rFonts w:ascii="Tw Cen MT" w:hAnsi="Tw Cen MT" w:cs="Arial"/>
          <w:b/>
          <w:color w:val="0070C0"/>
          <w:sz w:val="28"/>
          <w:szCs w:val="28"/>
        </w:rPr>
        <w:tab/>
      </w:r>
      <w:r>
        <w:rPr>
          <w:rFonts w:ascii="Tw Cen MT" w:hAnsi="Tw Cen MT" w:cs="Arial"/>
          <w:b/>
          <w:color w:val="0070C0"/>
          <w:sz w:val="28"/>
          <w:szCs w:val="28"/>
        </w:rPr>
        <w:tab/>
      </w:r>
      <w:r>
        <w:rPr>
          <w:rFonts w:ascii="Tw Cen MT" w:hAnsi="Tw Cen MT" w:cs="Arial"/>
          <w:b/>
          <w:color w:val="0070C0"/>
          <w:sz w:val="28"/>
          <w:szCs w:val="28"/>
        </w:rPr>
        <w:tab/>
      </w:r>
      <w:r>
        <w:rPr>
          <w:rFonts w:ascii="Tw Cen MT" w:hAnsi="Tw Cen MT" w:cs="Arial"/>
          <w:b/>
          <w:color w:val="0070C0"/>
          <w:sz w:val="28"/>
          <w:szCs w:val="28"/>
        </w:rPr>
        <w:tab/>
      </w:r>
      <w:r w:rsidR="00F37A59" w:rsidRPr="00C262B3">
        <w:rPr>
          <w:rFonts w:ascii="Tw Cen MT" w:hAnsi="Tw Cen MT" w:cs="Arial"/>
          <w:b/>
          <w:color w:val="0070C0"/>
          <w:sz w:val="28"/>
          <w:szCs w:val="28"/>
        </w:rPr>
        <w:t xml:space="preserve">Lac </w:t>
      </w:r>
      <w:r w:rsidR="00F37A59">
        <w:rPr>
          <w:rFonts w:ascii="Tw Cen MT" w:hAnsi="Tw Cen MT" w:cs="Arial"/>
          <w:b/>
          <w:color w:val="0070C0"/>
          <w:sz w:val="28"/>
          <w:szCs w:val="28"/>
        </w:rPr>
        <w:t>d</w:t>
      </w:r>
      <w:r w:rsidR="00F37A59" w:rsidRPr="00C262B3">
        <w:rPr>
          <w:rFonts w:ascii="Tw Cen MT" w:hAnsi="Tw Cen MT" w:cs="Arial"/>
          <w:b/>
          <w:color w:val="0070C0"/>
          <w:sz w:val="28"/>
          <w:szCs w:val="28"/>
        </w:rPr>
        <w:t xml:space="preserve">e </w:t>
      </w:r>
      <w:proofErr w:type="spellStart"/>
      <w:r w:rsidR="00F37A59" w:rsidRPr="00C262B3">
        <w:rPr>
          <w:rFonts w:ascii="Tw Cen MT" w:hAnsi="Tw Cen MT" w:cs="Arial"/>
          <w:b/>
          <w:color w:val="0070C0"/>
          <w:sz w:val="28"/>
          <w:szCs w:val="28"/>
        </w:rPr>
        <w:t>Skadar</w:t>
      </w:r>
      <w:proofErr w:type="spellEnd"/>
    </w:p>
    <w:p w14:paraId="415C1D83" w14:textId="77777777" w:rsidR="005242C2" w:rsidRDefault="005242C2" w:rsidP="00C262B3">
      <w:pPr>
        <w:spacing w:line="360" w:lineRule="auto"/>
        <w:jc w:val="both"/>
        <w:rPr>
          <w:rFonts w:ascii="Tw Cen MT" w:hAnsi="Tw Cen MT" w:cs="Arial"/>
          <w:b/>
          <w:sz w:val="22"/>
          <w:szCs w:val="22"/>
        </w:rPr>
      </w:pPr>
      <w:r>
        <w:rPr>
          <w:rFonts w:ascii="Tw Cen MT" w:hAnsi="Tw Cen MT" w:cs="Arial"/>
          <w:b/>
          <w:sz w:val="22"/>
          <w:szCs w:val="22"/>
        </w:rPr>
        <w:t>Petit-déjeuner.</w:t>
      </w:r>
    </w:p>
    <w:p w14:paraId="23462685" w14:textId="0FD7F71E" w:rsidR="00C262B3" w:rsidRDefault="005242C2" w:rsidP="00C262B3">
      <w:pPr>
        <w:spacing w:line="360" w:lineRule="auto"/>
        <w:jc w:val="both"/>
        <w:rPr>
          <w:rFonts w:ascii="Tw Cen MT" w:hAnsi="Tw Cen MT" w:cs="Arial"/>
          <w:bCs/>
          <w:sz w:val="22"/>
          <w:szCs w:val="22"/>
        </w:rPr>
      </w:pPr>
      <w:r>
        <w:rPr>
          <w:rFonts w:ascii="Tw Cen MT" w:hAnsi="Tw Cen MT" w:cs="Arial"/>
          <w:b/>
          <w:sz w:val="22"/>
          <w:szCs w:val="22"/>
        </w:rPr>
        <w:t>U</w:t>
      </w:r>
      <w:r w:rsidR="00C262B3" w:rsidRPr="00C262B3">
        <w:rPr>
          <w:rFonts w:ascii="Tw Cen MT" w:hAnsi="Tw Cen MT" w:cs="Arial"/>
          <w:b/>
          <w:sz w:val="22"/>
          <w:szCs w:val="22"/>
        </w:rPr>
        <w:t xml:space="preserve">ne belle route de montagne vous mènera au lac de </w:t>
      </w:r>
      <w:proofErr w:type="spellStart"/>
      <w:r w:rsidR="00C262B3" w:rsidRPr="00C262B3">
        <w:rPr>
          <w:rFonts w:ascii="Tw Cen MT" w:hAnsi="Tw Cen MT" w:cs="Arial"/>
          <w:b/>
          <w:sz w:val="22"/>
          <w:szCs w:val="22"/>
        </w:rPr>
        <w:t>Skadar</w:t>
      </w:r>
      <w:proofErr w:type="spellEnd"/>
      <w:r w:rsidR="00C262B3" w:rsidRPr="00C262B3">
        <w:rPr>
          <w:rFonts w:ascii="Tw Cen MT" w:hAnsi="Tw Cen MT" w:cs="Arial"/>
          <w:bCs/>
          <w:sz w:val="22"/>
          <w:szCs w:val="22"/>
        </w:rPr>
        <w:t xml:space="preserve">, et vous permettra d’admirer de jolies vues : d’un côté sur la Riviera de </w:t>
      </w:r>
      <w:proofErr w:type="spellStart"/>
      <w:r w:rsidR="00C262B3" w:rsidRPr="00C262B3">
        <w:rPr>
          <w:rFonts w:ascii="Tw Cen MT" w:hAnsi="Tw Cen MT" w:cs="Arial"/>
          <w:bCs/>
          <w:sz w:val="22"/>
          <w:szCs w:val="22"/>
        </w:rPr>
        <w:t>Budva</w:t>
      </w:r>
      <w:proofErr w:type="spellEnd"/>
      <w:r w:rsidR="00C262B3" w:rsidRPr="00C262B3">
        <w:rPr>
          <w:rFonts w:ascii="Tw Cen MT" w:hAnsi="Tw Cen MT" w:cs="Arial"/>
          <w:bCs/>
          <w:sz w:val="22"/>
          <w:szCs w:val="22"/>
        </w:rPr>
        <w:t xml:space="preserve"> et de l’autre sur le lac de </w:t>
      </w:r>
      <w:proofErr w:type="spellStart"/>
      <w:r w:rsidR="00C262B3" w:rsidRPr="00C262B3">
        <w:rPr>
          <w:rFonts w:ascii="Tw Cen MT" w:hAnsi="Tw Cen MT" w:cs="Arial"/>
          <w:bCs/>
          <w:sz w:val="22"/>
          <w:szCs w:val="22"/>
        </w:rPr>
        <w:t>Skadar</w:t>
      </w:r>
      <w:proofErr w:type="spellEnd"/>
      <w:r w:rsidR="00C262B3" w:rsidRPr="00C262B3">
        <w:rPr>
          <w:rFonts w:ascii="Tw Cen MT" w:hAnsi="Tw Cen MT" w:cs="Arial"/>
          <w:bCs/>
          <w:sz w:val="22"/>
          <w:szCs w:val="22"/>
        </w:rPr>
        <w:t xml:space="preserve">. Arrivée à </w:t>
      </w:r>
      <w:proofErr w:type="spellStart"/>
      <w:r w:rsidR="00C262B3" w:rsidRPr="00C262B3">
        <w:rPr>
          <w:rFonts w:ascii="Tw Cen MT" w:hAnsi="Tw Cen MT" w:cs="Arial"/>
          <w:bCs/>
          <w:sz w:val="22"/>
          <w:szCs w:val="22"/>
        </w:rPr>
        <w:t>Virpazar</w:t>
      </w:r>
      <w:proofErr w:type="spellEnd"/>
      <w:r w:rsidR="00C262B3" w:rsidRPr="00C262B3">
        <w:rPr>
          <w:rFonts w:ascii="Tw Cen MT" w:hAnsi="Tw Cen MT" w:cs="Arial"/>
          <w:bCs/>
          <w:sz w:val="22"/>
          <w:szCs w:val="22"/>
        </w:rPr>
        <w:t xml:space="preserve">, un petit village typique de pêcheurs, connu pour être l’entrée principale vers ce lac. </w:t>
      </w:r>
    </w:p>
    <w:p w14:paraId="2A5BBA69" w14:textId="2E840AD8" w:rsidR="005242C2" w:rsidRDefault="005242C2" w:rsidP="005242C2">
      <w:pPr>
        <w:spacing w:line="360" w:lineRule="auto"/>
        <w:jc w:val="center"/>
        <w:rPr>
          <w:rFonts w:ascii="Tw Cen MT" w:hAnsi="Tw Cen MT" w:cs="Arial"/>
          <w:bCs/>
          <w:sz w:val="22"/>
          <w:szCs w:val="22"/>
        </w:rPr>
      </w:pPr>
      <w:r>
        <w:rPr>
          <w:noProof/>
        </w:rPr>
        <w:drawing>
          <wp:inline distT="0" distB="0" distL="0" distR="0" wp14:anchorId="1AA0CF85" wp14:editId="79530BF3">
            <wp:extent cx="4529138" cy="3019425"/>
            <wp:effectExtent l="0" t="0" r="5080" b="0"/>
            <wp:docPr id="7" name="Image 7" descr="Résultat de recherche d'images pour &quot;lac de Skad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ac de Skadar&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3684" cy="3049122"/>
                    </a:xfrm>
                    <a:prstGeom prst="rect">
                      <a:avLst/>
                    </a:prstGeom>
                    <a:ln>
                      <a:noFill/>
                    </a:ln>
                    <a:effectLst>
                      <a:softEdge rad="112500"/>
                    </a:effectLst>
                  </pic:spPr>
                </pic:pic>
              </a:graphicData>
            </a:graphic>
          </wp:inline>
        </w:drawing>
      </w:r>
    </w:p>
    <w:p w14:paraId="2729CC99" w14:textId="2F9556B3" w:rsidR="00C262B3" w:rsidRPr="00824DD1" w:rsidRDefault="00C262B3" w:rsidP="00C262B3">
      <w:pPr>
        <w:spacing w:line="360" w:lineRule="auto"/>
        <w:jc w:val="both"/>
        <w:rPr>
          <w:rFonts w:ascii="Tw Cen MT" w:hAnsi="Tw Cen MT" w:cs="Arial"/>
          <w:bCs/>
          <w:i/>
          <w:iCs/>
          <w:sz w:val="22"/>
          <w:szCs w:val="22"/>
        </w:rPr>
      </w:pPr>
      <w:r w:rsidRPr="005242C2">
        <w:rPr>
          <w:rFonts w:ascii="Tw Cen MT" w:hAnsi="Tw Cen MT" w:cs="Arial"/>
          <w:b/>
          <w:sz w:val="22"/>
          <w:szCs w:val="22"/>
        </w:rPr>
        <w:t>Après un peu de temps libre dans ce village</w:t>
      </w:r>
      <w:r w:rsidRPr="00824DD1">
        <w:rPr>
          <w:rFonts w:ascii="Tw Cen MT" w:hAnsi="Tw Cen MT" w:cs="Arial"/>
          <w:bCs/>
          <w:i/>
          <w:iCs/>
          <w:sz w:val="22"/>
          <w:szCs w:val="22"/>
        </w:rPr>
        <w:t xml:space="preserve">, </w:t>
      </w:r>
      <w:r w:rsidRPr="005242C2">
        <w:rPr>
          <w:rFonts w:ascii="Tw Cen MT" w:hAnsi="Tw Cen MT" w:cs="Arial"/>
          <w:b/>
          <w:sz w:val="22"/>
          <w:szCs w:val="22"/>
        </w:rPr>
        <w:t>pour faire une petite balade ou éventuellement boire un café, vous embarquerez sur le bateau pour une balade sur le plus grand lac d’eau douce des Balkans, à la découverte des eaux claires, de la végétation luxuriante, et des oiseaux et poissons qui peuplent cet exceptionnel Parc National</w:t>
      </w:r>
      <w:r w:rsidRPr="00824DD1">
        <w:rPr>
          <w:rFonts w:ascii="Tw Cen MT" w:hAnsi="Tw Cen MT" w:cs="Arial"/>
          <w:bCs/>
          <w:i/>
          <w:iCs/>
          <w:sz w:val="22"/>
          <w:szCs w:val="22"/>
        </w:rPr>
        <w:t>. Au-delà du plaisir de voguer sur « une mer d’huile », une visite du lac par bateau permet de côtoyer les colonies d’oiseaux et de découvrir les villages lacustres du lac. Tout cela accompagné par une dégustation des fameux beignets au miel et au fromage ainsi qu’un bon vin, qui vous seront servi à bord. Constellé de collines et d'îlots, le lac s'étend à perte de vue, sur près de 40</w:t>
      </w:r>
      <w:r w:rsidRPr="00824DD1">
        <w:rPr>
          <w:rFonts w:ascii="Arial" w:hAnsi="Arial" w:cs="Arial"/>
          <w:bCs/>
          <w:i/>
          <w:iCs/>
          <w:sz w:val="22"/>
          <w:szCs w:val="22"/>
        </w:rPr>
        <w:t> </w:t>
      </w:r>
      <w:r w:rsidRPr="00824DD1">
        <w:rPr>
          <w:rFonts w:ascii="Tw Cen MT" w:hAnsi="Tw Cen MT" w:cs="Arial"/>
          <w:bCs/>
          <w:i/>
          <w:iCs/>
          <w:sz w:val="22"/>
          <w:szCs w:val="22"/>
        </w:rPr>
        <w:t>000 hectares. Ce dernier habitat des pélicans d'Europe offre des paysages d'une beauté époustouflante qui ne sont pas sans rappeler, à certains endroits, la célèbre baie d'Along, au Vietnam. Le lac est à cheval sur le Monténégro et l'Albanie, ses rivages s'étendent sur un peu plus de 200</w:t>
      </w:r>
      <w:r w:rsidRPr="00824DD1">
        <w:rPr>
          <w:rFonts w:ascii="Arial" w:hAnsi="Arial" w:cs="Arial"/>
          <w:bCs/>
          <w:i/>
          <w:iCs/>
          <w:sz w:val="22"/>
          <w:szCs w:val="22"/>
        </w:rPr>
        <w:t> </w:t>
      </w:r>
      <w:r w:rsidRPr="00824DD1">
        <w:rPr>
          <w:rFonts w:ascii="Tw Cen MT" w:hAnsi="Tw Cen MT" w:cs="Arial"/>
          <w:bCs/>
          <w:i/>
          <w:iCs/>
          <w:sz w:val="22"/>
          <w:szCs w:val="22"/>
        </w:rPr>
        <w:t xml:space="preserve">km. La partie monténégrine, qui représente les deux tiers de sa superficie totale, a été promue parc national en 1983. </w:t>
      </w:r>
    </w:p>
    <w:p w14:paraId="02E7B7C8" w14:textId="5540848C" w:rsidR="00C262B3" w:rsidRPr="00824DD1" w:rsidRDefault="00C262B3" w:rsidP="00C262B3">
      <w:pPr>
        <w:spacing w:line="360" w:lineRule="auto"/>
        <w:jc w:val="both"/>
        <w:rPr>
          <w:rFonts w:ascii="Tw Cen MT" w:hAnsi="Tw Cen MT" w:cs="Arial"/>
          <w:bCs/>
          <w:i/>
          <w:iCs/>
          <w:sz w:val="22"/>
          <w:szCs w:val="22"/>
        </w:rPr>
      </w:pPr>
      <w:r w:rsidRPr="00824DD1">
        <w:rPr>
          <w:rFonts w:ascii="Tw Cen MT" w:hAnsi="Tw Cen MT" w:cs="Arial"/>
          <w:bCs/>
          <w:i/>
          <w:iCs/>
          <w:sz w:val="22"/>
          <w:szCs w:val="22"/>
        </w:rPr>
        <w:t>Depuis 1996, conformément à la convention de Ramsar, la totalité du lac figure également sur la Liste internationale des zones humides constituant ainsi un site important et préservé pour oiseaux lacustres ou migrateurs. </w:t>
      </w:r>
    </w:p>
    <w:p w14:paraId="0E8226D6" w14:textId="77777777" w:rsidR="00C262B3" w:rsidRPr="005242C2" w:rsidRDefault="00C262B3" w:rsidP="00C262B3">
      <w:pPr>
        <w:spacing w:line="360" w:lineRule="auto"/>
        <w:jc w:val="both"/>
        <w:rPr>
          <w:rFonts w:ascii="Tw Cen MT" w:hAnsi="Tw Cen MT" w:cs="Arial"/>
          <w:bCs/>
          <w:i/>
          <w:iCs/>
          <w:sz w:val="22"/>
          <w:szCs w:val="22"/>
        </w:rPr>
      </w:pPr>
      <w:r w:rsidRPr="00C262B3">
        <w:rPr>
          <w:rFonts w:ascii="Tw Cen MT" w:hAnsi="Tw Cen MT" w:cs="Arial"/>
          <w:b/>
          <w:sz w:val="22"/>
          <w:szCs w:val="22"/>
        </w:rPr>
        <w:t xml:space="preserve">Arrivée à Rijeka </w:t>
      </w:r>
      <w:proofErr w:type="spellStart"/>
      <w:r w:rsidRPr="00C262B3">
        <w:rPr>
          <w:rFonts w:ascii="Tw Cen MT" w:hAnsi="Tw Cen MT" w:cs="Arial"/>
          <w:b/>
          <w:sz w:val="22"/>
          <w:szCs w:val="22"/>
        </w:rPr>
        <w:t>Crnojevica</w:t>
      </w:r>
      <w:proofErr w:type="spellEnd"/>
      <w:r w:rsidRPr="00C262B3">
        <w:rPr>
          <w:rFonts w:ascii="Tw Cen MT" w:hAnsi="Tw Cen MT" w:cs="Arial"/>
          <w:bCs/>
          <w:sz w:val="22"/>
          <w:szCs w:val="22"/>
        </w:rPr>
        <w:t xml:space="preserve">, </w:t>
      </w:r>
      <w:r w:rsidRPr="005242C2">
        <w:rPr>
          <w:rFonts w:ascii="Tw Cen MT" w:hAnsi="Tw Cen MT" w:cs="Arial"/>
          <w:bCs/>
          <w:i/>
          <w:iCs/>
          <w:sz w:val="22"/>
          <w:szCs w:val="22"/>
        </w:rPr>
        <w:t>l’adorable petit hameau est situé sur un lac éponyme qui laisse voir un éblouissant panorama de montagnes. </w:t>
      </w:r>
    </w:p>
    <w:p w14:paraId="5B2BC54B" w14:textId="6AEE98C9" w:rsidR="005242C2" w:rsidRDefault="005242C2" w:rsidP="00C262B3">
      <w:pPr>
        <w:spacing w:line="360" w:lineRule="auto"/>
        <w:jc w:val="both"/>
        <w:rPr>
          <w:rFonts w:ascii="Tw Cen MT" w:hAnsi="Tw Cen MT" w:cs="Arial"/>
          <w:b/>
          <w:sz w:val="22"/>
          <w:szCs w:val="22"/>
        </w:rPr>
      </w:pPr>
      <w:r>
        <w:rPr>
          <w:rFonts w:ascii="Tw Cen MT" w:hAnsi="Tw Cen MT" w:cs="Arial"/>
          <w:b/>
          <w:sz w:val="22"/>
          <w:szCs w:val="22"/>
        </w:rPr>
        <w:t>Déjeuner au restaurant</w:t>
      </w:r>
      <w:r w:rsidRPr="005242C2">
        <w:rPr>
          <w:rFonts w:ascii="Tw Cen MT" w:hAnsi="Tw Cen MT" w:cs="Arial"/>
          <w:bCs/>
          <w:sz w:val="22"/>
          <w:szCs w:val="22"/>
        </w:rPr>
        <w:t>.</w:t>
      </w:r>
    </w:p>
    <w:p w14:paraId="11A9CABC" w14:textId="6FDC9223" w:rsidR="00C262B3" w:rsidRPr="00824DD1" w:rsidRDefault="00C262B3" w:rsidP="00C262B3">
      <w:pPr>
        <w:spacing w:line="360" w:lineRule="auto"/>
        <w:jc w:val="both"/>
        <w:rPr>
          <w:rFonts w:ascii="Tw Cen MT" w:hAnsi="Tw Cen MT" w:cs="Arial"/>
          <w:bCs/>
          <w:sz w:val="22"/>
          <w:szCs w:val="22"/>
        </w:rPr>
      </w:pPr>
      <w:r w:rsidRPr="00824DD1">
        <w:rPr>
          <w:rFonts w:ascii="Tw Cen MT" w:hAnsi="Tw Cen MT" w:cs="Arial"/>
          <w:bCs/>
          <w:sz w:val="22"/>
          <w:szCs w:val="22"/>
        </w:rPr>
        <w:t xml:space="preserve">Petite, mais exceptionnelle par l’ensorcelante beauté qu’elle projette, </w:t>
      </w:r>
      <w:r w:rsidRPr="00AC0861">
        <w:rPr>
          <w:rFonts w:ascii="Tw Cen MT" w:hAnsi="Tw Cen MT" w:cs="Arial"/>
          <w:b/>
          <w:sz w:val="22"/>
          <w:szCs w:val="22"/>
        </w:rPr>
        <w:t xml:space="preserve">Rijeka </w:t>
      </w:r>
      <w:proofErr w:type="spellStart"/>
      <w:r w:rsidRPr="00AC0861">
        <w:rPr>
          <w:rFonts w:ascii="Tw Cen MT" w:hAnsi="Tw Cen MT" w:cs="Arial"/>
          <w:b/>
          <w:sz w:val="22"/>
          <w:szCs w:val="22"/>
        </w:rPr>
        <w:t>Crnojevi</w:t>
      </w:r>
      <w:r w:rsidR="005242C2" w:rsidRPr="00AC0861">
        <w:rPr>
          <w:rFonts w:ascii="Tw Cen MT" w:hAnsi="Tw Cen MT" w:cs="Arial"/>
          <w:b/>
          <w:sz w:val="22"/>
          <w:szCs w:val="22"/>
        </w:rPr>
        <w:t>ca</w:t>
      </w:r>
      <w:proofErr w:type="spellEnd"/>
      <w:r w:rsidRPr="00824DD1">
        <w:rPr>
          <w:rFonts w:ascii="Tw Cen MT" w:hAnsi="Tw Cen MT" w:cs="Arial"/>
          <w:bCs/>
          <w:sz w:val="22"/>
          <w:szCs w:val="22"/>
        </w:rPr>
        <w:t xml:space="preserve"> est l’un des plus beaux tableaux du Monténégro</w:t>
      </w:r>
      <w:r w:rsidRPr="00824DD1">
        <w:rPr>
          <w:rFonts w:ascii="Arial" w:hAnsi="Arial" w:cs="Arial"/>
          <w:bCs/>
          <w:sz w:val="22"/>
          <w:szCs w:val="22"/>
        </w:rPr>
        <w:t> </w:t>
      </w:r>
      <w:r w:rsidRPr="00824DD1">
        <w:rPr>
          <w:rFonts w:ascii="Tw Cen MT" w:hAnsi="Tw Cen MT" w:cs="Arial"/>
          <w:bCs/>
          <w:sz w:val="22"/>
          <w:szCs w:val="22"/>
        </w:rPr>
        <w:t xml:space="preserve">! </w:t>
      </w:r>
    </w:p>
    <w:p w14:paraId="79BCED05" w14:textId="5FB667D3" w:rsidR="00C262B3" w:rsidRPr="005242C2" w:rsidRDefault="00C262B3" w:rsidP="005242C2">
      <w:pPr>
        <w:spacing w:line="360" w:lineRule="auto"/>
        <w:jc w:val="both"/>
        <w:rPr>
          <w:rFonts w:ascii="Tw Cen MT" w:hAnsi="Tw Cen MT" w:cs="Arial"/>
          <w:bCs/>
          <w:sz w:val="22"/>
          <w:szCs w:val="22"/>
        </w:rPr>
      </w:pPr>
      <w:r w:rsidRPr="00824DD1">
        <w:rPr>
          <w:rFonts w:ascii="Tw Cen MT" w:hAnsi="Tw Cen MT" w:cs="Arial"/>
          <w:bCs/>
          <w:sz w:val="22"/>
          <w:szCs w:val="22"/>
        </w:rPr>
        <w:t xml:space="preserve">Mais, au-delà de l’extraordinaire beauté de ses paysages, Rijeka </w:t>
      </w:r>
      <w:proofErr w:type="spellStart"/>
      <w:r w:rsidR="005242C2" w:rsidRPr="00824DD1">
        <w:rPr>
          <w:rFonts w:ascii="Tw Cen MT" w:hAnsi="Tw Cen MT" w:cs="Arial"/>
          <w:bCs/>
          <w:sz w:val="22"/>
          <w:szCs w:val="22"/>
        </w:rPr>
        <w:t>Crnojevi</w:t>
      </w:r>
      <w:r w:rsidR="005242C2">
        <w:rPr>
          <w:rFonts w:ascii="Tw Cen MT" w:hAnsi="Tw Cen MT" w:cs="Arial"/>
          <w:bCs/>
          <w:sz w:val="22"/>
          <w:szCs w:val="22"/>
        </w:rPr>
        <w:t>ca</w:t>
      </w:r>
      <w:proofErr w:type="spellEnd"/>
      <w:r w:rsidR="005242C2" w:rsidRPr="00824DD1">
        <w:rPr>
          <w:rFonts w:ascii="Tw Cen MT" w:hAnsi="Tw Cen MT" w:cs="Arial"/>
          <w:bCs/>
          <w:sz w:val="22"/>
          <w:szCs w:val="22"/>
        </w:rPr>
        <w:t xml:space="preserve"> </w:t>
      </w:r>
      <w:r w:rsidRPr="00824DD1">
        <w:rPr>
          <w:rFonts w:ascii="Tw Cen MT" w:hAnsi="Tw Cen MT" w:cs="Arial"/>
          <w:bCs/>
          <w:sz w:val="22"/>
          <w:szCs w:val="22"/>
        </w:rPr>
        <w:t xml:space="preserve">affiche un remarquable patrimoine </w:t>
      </w:r>
      <w:r w:rsidRPr="005242C2">
        <w:rPr>
          <w:rFonts w:ascii="Tw Cen MT" w:hAnsi="Tw Cen MT" w:cs="Arial"/>
          <w:bCs/>
          <w:sz w:val="22"/>
          <w:szCs w:val="22"/>
        </w:rPr>
        <w:t>historique.</w:t>
      </w:r>
    </w:p>
    <w:p w14:paraId="713A4B5C" w14:textId="2BBE96E3" w:rsidR="005242C2" w:rsidRPr="00824DD1" w:rsidRDefault="005242C2" w:rsidP="005242C2">
      <w:pPr>
        <w:spacing w:line="360" w:lineRule="auto"/>
        <w:jc w:val="center"/>
        <w:rPr>
          <w:rFonts w:ascii="Tw Cen MT" w:hAnsi="Tw Cen MT" w:cs="Arial"/>
          <w:bCs/>
          <w:sz w:val="22"/>
          <w:szCs w:val="22"/>
        </w:rPr>
      </w:pPr>
      <w:r>
        <w:rPr>
          <w:noProof/>
        </w:rPr>
        <w:drawing>
          <wp:inline distT="0" distB="0" distL="0" distR="0" wp14:anchorId="7373C63E" wp14:editId="64404664">
            <wp:extent cx="5382259" cy="3105150"/>
            <wp:effectExtent l="0" t="0" r="9525" b="0"/>
            <wp:docPr id="986160650" name="Image 986160650" descr="Rijeka Crnojevića usnula ljepotica | Travel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jeka Crnojevića usnula ljepotica | Travel Monteneg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332" cy="3121346"/>
                    </a:xfrm>
                    <a:prstGeom prst="rect">
                      <a:avLst/>
                    </a:prstGeom>
                    <a:ln>
                      <a:noFill/>
                    </a:ln>
                    <a:effectLst>
                      <a:softEdge rad="112500"/>
                    </a:effectLst>
                  </pic:spPr>
                </pic:pic>
              </a:graphicData>
            </a:graphic>
          </wp:inline>
        </w:drawing>
      </w:r>
    </w:p>
    <w:p w14:paraId="28C9BB86" w14:textId="77777777" w:rsidR="005242C2" w:rsidRPr="00106A11" w:rsidRDefault="005242C2" w:rsidP="005242C2">
      <w:pPr>
        <w:spacing w:line="360" w:lineRule="auto"/>
        <w:jc w:val="both"/>
        <w:rPr>
          <w:rFonts w:ascii="Tw Cen MT" w:hAnsi="Tw Cen MT" w:cs="Arial"/>
          <w:bCs/>
          <w:sz w:val="22"/>
          <w:szCs w:val="22"/>
        </w:rPr>
      </w:pPr>
      <w:r w:rsidRPr="00106A11">
        <w:rPr>
          <w:rFonts w:ascii="Tw Cen MT" w:hAnsi="Tw Cen MT" w:cs="Arial"/>
          <w:bCs/>
          <w:sz w:val="22"/>
          <w:szCs w:val="22"/>
        </w:rPr>
        <w:t xml:space="preserve">Retour à l’hôtel. </w:t>
      </w:r>
      <w:r w:rsidRPr="00106A11">
        <w:rPr>
          <w:rFonts w:ascii="Tw Cen MT" w:hAnsi="Tw Cen MT" w:cs="Arial"/>
          <w:b/>
          <w:sz w:val="22"/>
          <w:szCs w:val="22"/>
        </w:rPr>
        <w:t xml:space="preserve">Dîner </w:t>
      </w:r>
      <w:r w:rsidRPr="00106A11">
        <w:rPr>
          <w:rFonts w:ascii="Tw Cen MT" w:hAnsi="Tw Cen MT" w:cs="Arial"/>
          <w:bCs/>
          <w:sz w:val="22"/>
          <w:szCs w:val="22"/>
        </w:rPr>
        <w:t>et hébergement.</w:t>
      </w:r>
    </w:p>
    <w:p w14:paraId="16812E38" w14:textId="26BA5F10" w:rsidR="005D5EF3" w:rsidRPr="00B83B3F" w:rsidRDefault="00451359" w:rsidP="00A4282E">
      <w:pPr>
        <w:pBdr>
          <w:bottom w:val="threeDEngrave" w:sz="6" w:space="1" w:color="002060"/>
        </w:pBdr>
        <w:tabs>
          <w:tab w:val="left" w:pos="2410"/>
        </w:tabs>
        <w:spacing w:before="120" w:after="120"/>
        <w:rPr>
          <w:rFonts w:ascii="Tw Cen MT" w:hAnsi="Tw Cen MT" w:cs="Arial"/>
          <w:b/>
          <w:color w:val="0070C0"/>
          <w:sz w:val="28"/>
          <w:szCs w:val="28"/>
        </w:rPr>
      </w:pPr>
      <w:r>
        <w:rPr>
          <w:rFonts w:ascii="Tw Cen MT" w:hAnsi="Tw Cen MT" w:cs="Arial"/>
          <w:b/>
          <w:color w:val="0070C0"/>
          <w:sz w:val="28"/>
          <w:szCs w:val="28"/>
        </w:rPr>
        <w:t>Samedi 21 septembre</w:t>
      </w:r>
      <w:r w:rsidR="00AC0861">
        <w:rPr>
          <w:rFonts w:ascii="Tw Cen MT" w:hAnsi="Tw Cen MT" w:cs="Arial"/>
          <w:b/>
          <w:color w:val="0070C0"/>
          <w:sz w:val="28"/>
          <w:szCs w:val="28"/>
        </w:rPr>
        <w:t xml:space="preserve"> 2024</w:t>
      </w:r>
      <w:r w:rsidR="00AC0861">
        <w:rPr>
          <w:rFonts w:ascii="Tw Cen MT" w:hAnsi="Tw Cen MT" w:cs="Arial"/>
          <w:b/>
          <w:color w:val="0070C0"/>
          <w:sz w:val="28"/>
          <w:szCs w:val="28"/>
        </w:rPr>
        <w:tab/>
      </w:r>
      <w:r w:rsidR="00A4282E">
        <w:rPr>
          <w:rFonts w:ascii="Tw Cen MT" w:hAnsi="Tw Cen MT" w:cs="Arial"/>
          <w:b/>
          <w:color w:val="0070C0"/>
          <w:sz w:val="28"/>
          <w:szCs w:val="28"/>
        </w:rPr>
        <w:tab/>
      </w:r>
      <w:r w:rsidR="005D5EF3" w:rsidRPr="00B83B3F">
        <w:rPr>
          <w:rFonts w:ascii="Tw Cen MT" w:hAnsi="Tw Cen MT" w:cs="Arial"/>
          <w:b/>
          <w:color w:val="0070C0"/>
          <w:sz w:val="28"/>
          <w:szCs w:val="28"/>
        </w:rPr>
        <w:t xml:space="preserve"> </w:t>
      </w:r>
      <w:r w:rsidR="00AC0861">
        <w:rPr>
          <w:rFonts w:ascii="Tw Cen MT" w:hAnsi="Tw Cen MT" w:cs="Arial"/>
          <w:b/>
          <w:color w:val="0070C0"/>
          <w:sz w:val="28"/>
          <w:szCs w:val="28"/>
        </w:rPr>
        <w:tab/>
      </w:r>
      <w:r w:rsidR="005242C2">
        <w:rPr>
          <w:rFonts w:ascii="Tw Cen MT" w:hAnsi="Tw Cen MT" w:cs="Arial"/>
          <w:b/>
          <w:color w:val="0070C0"/>
          <w:sz w:val="28"/>
          <w:szCs w:val="28"/>
        </w:rPr>
        <w:t xml:space="preserve">Libre </w:t>
      </w:r>
    </w:p>
    <w:p w14:paraId="20E8C6B9" w14:textId="7FC33CE6" w:rsidR="005242C2" w:rsidRDefault="00490D29" w:rsidP="00C262B3">
      <w:pPr>
        <w:spacing w:line="360" w:lineRule="auto"/>
        <w:jc w:val="both"/>
        <w:rPr>
          <w:rFonts w:ascii="Tw Cen MT" w:hAnsi="Tw Cen MT" w:cs="Arial"/>
          <w:b/>
          <w:sz w:val="22"/>
          <w:szCs w:val="22"/>
        </w:rPr>
      </w:pPr>
      <w:r>
        <w:rPr>
          <w:rFonts w:ascii="Tw Cen MT" w:hAnsi="Tw Cen MT" w:cs="Arial"/>
          <w:b/>
          <w:sz w:val="22"/>
          <w:szCs w:val="22"/>
        </w:rPr>
        <w:t>Petit-déjeuner.</w:t>
      </w:r>
    </w:p>
    <w:p w14:paraId="5A5D5A97" w14:textId="612B6F2D" w:rsidR="00490D29" w:rsidRDefault="00490D29" w:rsidP="00C262B3">
      <w:pPr>
        <w:spacing w:line="360" w:lineRule="auto"/>
        <w:jc w:val="both"/>
        <w:rPr>
          <w:rFonts w:ascii="Tw Cen MT" w:hAnsi="Tw Cen MT" w:cs="Arial"/>
          <w:bCs/>
          <w:sz w:val="22"/>
          <w:szCs w:val="22"/>
        </w:rPr>
      </w:pPr>
      <w:r>
        <w:rPr>
          <w:rFonts w:ascii="Tw Cen MT" w:hAnsi="Tw Cen MT" w:cs="Arial"/>
          <w:b/>
          <w:sz w:val="22"/>
          <w:szCs w:val="22"/>
        </w:rPr>
        <w:t>Journée libre en pension complète</w:t>
      </w:r>
      <w:r w:rsidRPr="00490D29">
        <w:rPr>
          <w:rFonts w:ascii="Tw Cen MT" w:hAnsi="Tw Cen MT" w:cs="Arial"/>
          <w:bCs/>
          <w:sz w:val="22"/>
          <w:szCs w:val="22"/>
        </w:rPr>
        <w:t>.</w:t>
      </w:r>
      <w:r>
        <w:rPr>
          <w:rFonts w:ascii="Tw Cen MT" w:hAnsi="Tw Cen MT" w:cs="Arial"/>
          <w:bCs/>
          <w:sz w:val="22"/>
          <w:szCs w:val="22"/>
        </w:rPr>
        <w:t xml:space="preserve"> </w:t>
      </w:r>
      <w:r w:rsidRPr="00490D29">
        <w:rPr>
          <w:rFonts w:ascii="Tw Cen MT" w:hAnsi="Tw Cen MT" w:cs="Arial"/>
          <w:b/>
          <w:sz w:val="22"/>
          <w:szCs w:val="22"/>
        </w:rPr>
        <w:t>Déjeuner et dîner à l’hôtel</w:t>
      </w:r>
      <w:r>
        <w:rPr>
          <w:rFonts w:ascii="Tw Cen MT" w:hAnsi="Tw Cen MT" w:cs="Arial"/>
          <w:bCs/>
          <w:sz w:val="22"/>
          <w:szCs w:val="22"/>
        </w:rPr>
        <w:t>.</w:t>
      </w:r>
    </w:p>
    <w:p w14:paraId="2CBB61E8" w14:textId="77777777" w:rsidR="00AC0861" w:rsidRPr="00490D29" w:rsidRDefault="00AC0861" w:rsidP="00C262B3">
      <w:pPr>
        <w:spacing w:line="360" w:lineRule="auto"/>
        <w:jc w:val="both"/>
        <w:rPr>
          <w:rFonts w:ascii="Tw Cen MT" w:hAnsi="Tw Cen MT" w:cs="Arial"/>
          <w:bCs/>
          <w:sz w:val="22"/>
          <w:szCs w:val="22"/>
        </w:rPr>
      </w:pPr>
    </w:p>
    <w:p w14:paraId="789EC3CD" w14:textId="5885FA4C" w:rsidR="00FA5F37" w:rsidRPr="00200D33" w:rsidRDefault="00451359" w:rsidP="00C262B3">
      <w:pPr>
        <w:pBdr>
          <w:bottom w:val="threeDEngrave" w:sz="6" w:space="1" w:color="002060"/>
        </w:pBdr>
        <w:tabs>
          <w:tab w:val="left" w:pos="2410"/>
        </w:tabs>
        <w:spacing w:before="120" w:after="120"/>
        <w:rPr>
          <w:rFonts w:ascii="Tw Cen MT" w:hAnsi="Tw Cen MT"/>
          <w:bCs/>
          <w:sz w:val="22"/>
          <w:szCs w:val="22"/>
        </w:rPr>
      </w:pPr>
      <w:r>
        <w:rPr>
          <w:rFonts w:ascii="Tw Cen MT" w:hAnsi="Tw Cen MT" w:cs="Arial"/>
          <w:b/>
          <w:color w:val="0070C0"/>
          <w:sz w:val="28"/>
          <w:szCs w:val="28"/>
        </w:rPr>
        <w:t>Dimanche 22 septembre</w:t>
      </w:r>
      <w:r w:rsidR="00AC0861">
        <w:rPr>
          <w:rFonts w:ascii="Tw Cen MT" w:hAnsi="Tw Cen MT" w:cs="Arial"/>
          <w:b/>
          <w:color w:val="0070C0"/>
          <w:sz w:val="28"/>
          <w:szCs w:val="28"/>
        </w:rPr>
        <w:t xml:space="preserve"> 2024</w:t>
      </w:r>
      <w:r>
        <w:rPr>
          <w:rFonts w:ascii="Tw Cen MT" w:hAnsi="Tw Cen MT" w:cs="Arial"/>
          <w:b/>
          <w:color w:val="0070C0"/>
          <w:sz w:val="28"/>
          <w:szCs w:val="28"/>
        </w:rPr>
        <w:tab/>
      </w:r>
      <w:r>
        <w:rPr>
          <w:rFonts w:ascii="Tw Cen MT" w:hAnsi="Tw Cen MT" w:cs="Arial"/>
          <w:b/>
          <w:color w:val="0070C0"/>
          <w:sz w:val="28"/>
          <w:szCs w:val="28"/>
        </w:rPr>
        <w:tab/>
      </w:r>
      <w:r>
        <w:rPr>
          <w:rFonts w:ascii="Tw Cen MT" w:hAnsi="Tw Cen MT" w:cs="Arial"/>
          <w:b/>
          <w:color w:val="0070C0"/>
          <w:sz w:val="28"/>
          <w:szCs w:val="28"/>
        </w:rPr>
        <w:tab/>
      </w:r>
      <w:r w:rsidR="00824DD1" w:rsidRPr="00C270EB">
        <w:rPr>
          <w:rFonts w:ascii="Tw Cen MT" w:hAnsi="Tw Cen MT" w:cs="Arial"/>
          <w:b/>
          <w:color w:val="0070C0"/>
          <w:sz w:val="28"/>
          <w:szCs w:val="28"/>
        </w:rPr>
        <w:t xml:space="preserve">Beauté sauvage du Monténégro </w:t>
      </w:r>
      <w:r w:rsidR="00B61722">
        <w:rPr>
          <w:rFonts w:ascii="Tw Cen MT" w:hAnsi="Tw Cen MT" w:cs="Arial"/>
          <w:b/>
          <w:color w:val="0070C0"/>
          <w:sz w:val="28"/>
          <w:szCs w:val="28"/>
        </w:rPr>
        <w:t>/ Tara</w:t>
      </w:r>
    </w:p>
    <w:p w14:paraId="35113730" w14:textId="6C218B43" w:rsidR="00B61722" w:rsidRPr="00B61722" w:rsidRDefault="00B61722" w:rsidP="00B774D4">
      <w:pPr>
        <w:spacing w:line="360" w:lineRule="auto"/>
        <w:jc w:val="both"/>
        <w:rPr>
          <w:rFonts w:ascii="Tw Cen MT" w:hAnsi="Tw Cen MT" w:cs="Arial"/>
          <w:bCs/>
          <w:sz w:val="22"/>
          <w:szCs w:val="22"/>
        </w:rPr>
      </w:pPr>
      <w:r w:rsidRPr="00B61722">
        <w:rPr>
          <w:rFonts w:ascii="Tw Cen MT" w:hAnsi="Tw Cen MT" w:cs="Arial"/>
          <w:b/>
          <w:sz w:val="22"/>
          <w:szCs w:val="22"/>
        </w:rPr>
        <w:t>Petit-déjeuner</w:t>
      </w:r>
      <w:r>
        <w:rPr>
          <w:rFonts w:ascii="Tw Cen MT" w:hAnsi="Tw Cen MT" w:cs="Arial"/>
          <w:bCs/>
          <w:sz w:val="22"/>
          <w:szCs w:val="22"/>
        </w:rPr>
        <w:t>.</w:t>
      </w:r>
    </w:p>
    <w:p w14:paraId="488B50DE" w14:textId="1561F03C" w:rsidR="00B774D4" w:rsidRPr="00482E3F" w:rsidRDefault="00C262B3"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 xml:space="preserve">Vous voulez éviter les foules de touristes et découvrir le véritable Monténégro. </w:t>
      </w:r>
    </w:p>
    <w:p w14:paraId="53DA36AA" w14:textId="77777777" w:rsidR="00B774D4" w:rsidRPr="00482E3F" w:rsidRDefault="00C262B3"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 xml:space="preserve">Cet itinéraire vous offrira les plus belles et uniques expériences en plein air que le Monténégro puisse offrir en vous permettant d’admirer un mélange parfait de montagnes escarpées, culminant à 2500 mètres, de lacs cristallins, de canyons spectaculaires avec des rapides d'eau vive, qui comptent parmi les plus profonds du monde, de superbes forêts vierges et de lieux au charme encore préservé. </w:t>
      </w:r>
    </w:p>
    <w:p w14:paraId="32F0E994" w14:textId="23AA35AF" w:rsidR="00C262B3" w:rsidRPr="00482E3F" w:rsidRDefault="00C262B3"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Vous allez découvrir les richesses que renferme un si petit pays en une journée.</w:t>
      </w:r>
    </w:p>
    <w:p w14:paraId="6676DF81" w14:textId="7DF20E68" w:rsidR="00B774D4" w:rsidRDefault="00B61722" w:rsidP="00B774D4">
      <w:pPr>
        <w:spacing w:line="360" w:lineRule="auto"/>
        <w:jc w:val="both"/>
        <w:rPr>
          <w:rFonts w:ascii="Tw Cen MT" w:hAnsi="Tw Cen MT" w:cs="Arial"/>
          <w:bCs/>
          <w:sz w:val="22"/>
          <w:szCs w:val="22"/>
        </w:rPr>
      </w:pPr>
      <w:r w:rsidRPr="00B61722">
        <w:rPr>
          <w:rFonts w:ascii="Tw Cen MT" w:hAnsi="Tw Cen MT" w:cs="Arial"/>
          <w:b/>
          <w:sz w:val="22"/>
          <w:szCs w:val="22"/>
        </w:rPr>
        <w:t>Départ matinal</w:t>
      </w:r>
      <w:r>
        <w:rPr>
          <w:rFonts w:ascii="Tw Cen MT" w:hAnsi="Tw Cen MT" w:cs="Arial"/>
          <w:bCs/>
          <w:sz w:val="22"/>
          <w:szCs w:val="22"/>
        </w:rPr>
        <w:t xml:space="preserve"> </w:t>
      </w:r>
      <w:r w:rsidR="00C262B3" w:rsidRPr="00C262B3">
        <w:rPr>
          <w:rFonts w:ascii="Tw Cen MT" w:hAnsi="Tw Cen MT" w:cs="Arial"/>
          <w:bCs/>
          <w:sz w:val="22"/>
          <w:szCs w:val="22"/>
        </w:rPr>
        <w:t xml:space="preserve">en traversant des </w:t>
      </w:r>
      <w:r w:rsidR="00C262B3" w:rsidRPr="00B774D4">
        <w:rPr>
          <w:rFonts w:ascii="Tw Cen MT" w:hAnsi="Tw Cen MT" w:cs="Arial"/>
          <w:b/>
          <w:sz w:val="22"/>
          <w:szCs w:val="22"/>
        </w:rPr>
        <w:t>villages du littoral, avec un magnifique panorama sur la côte</w:t>
      </w:r>
      <w:r w:rsidR="00C262B3" w:rsidRPr="00C262B3">
        <w:rPr>
          <w:rFonts w:ascii="Tw Cen MT" w:hAnsi="Tw Cen MT" w:cs="Arial"/>
          <w:bCs/>
          <w:sz w:val="22"/>
          <w:szCs w:val="22"/>
        </w:rPr>
        <w:t xml:space="preserve">. Vous vous dirigerez ensuite </w:t>
      </w:r>
      <w:r w:rsidR="00C262B3" w:rsidRPr="00B774D4">
        <w:rPr>
          <w:rFonts w:ascii="Tw Cen MT" w:hAnsi="Tw Cen MT" w:cs="Arial"/>
          <w:b/>
          <w:sz w:val="22"/>
          <w:szCs w:val="22"/>
        </w:rPr>
        <w:t>vers la partie continentale du Monténégro</w:t>
      </w:r>
      <w:r w:rsidR="00C262B3" w:rsidRPr="00C262B3">
        <w:rPr>
          <w:rFonts w:ascii="Tw Cen MT" w:hAnsi="Tw Cen MT" w:cs="Arial"/>
          <w:bCs/>
          <w:sz w:val="22"/>
          <w:szCs w:val="22"/>
        </w:rPr>
        <w:t xml:space="preserve">, </w:t>
      </w:r>
      <w:r w:rsidR="00C262B3" w:rsidRPr="00B774D4">
        <w:rPr>
          <w:rFonts w:ascii="Tw Cen MT" w:hAnsi="Tw Cen MT" w:cs="Arial"/>
          <w:b/>
          <w:sz w:val="22"/>
          <w:szCs w:val="22"/>
        </w:rPr>
        <w:t>en passant par Podgorica, sa capitale</w:t>
      </w:r>
      <w:r w:rsidR="00C262B3" w:rsidRPr="00C262B3">
        <w:rPr>
          <w:rFonts w:ascii="Tw Cen MT" w:hAnsi="Tw Cen MT" w:cs="Arial"/>
          <w:bCs/>
          <w:sz w:val="22"/>
          <w:szCs w:val="22"/>
        </w:rPr>
        <w:t xml:space="preserve">. </w:t>
      </w:r>
    </w:p>
    <w:p w14:paraId="585BE1BF" w14:textId="77777777" w:rsidR="00B774D4" w:rsidRPr="00B61722" w:rsidRDefault="00C262B3" w:rsidP="00B774D4">
      <w:pPr>
        <w:spacing w:line="360" w:lineRule="auto"/>
        <w:jc w:val="both"/>
        <w:rPr>
          <w:rFonts w:ascii="Tw Cen MT" w:hAnsi="Tw Cen MT" w:cs="Arial"/>
          <w:bCs/>
          <w:i/>
          <w:iCs/>
          <w:sz w:val="22"/>
          <w:szCs w:val="22"/>
        </w:rPr>
      </w:pPr>
      <w:r w:rsidRPr="00B61722">
        <w:rPr>
          <w:rFonts w:ascii="Tw Cen MT" w:hAnsi="Tw Cen MT" w:cs="Arial"/>
          <w:bCs/>
          <w:i/>
          <w:iCs/>
          <w:sz w:val="22"/>
          <w:szCs w:val="22"/>
        </w:rPr>
        <w:t xml:space="preserve">Elle est le centre administratif et économique du pays. Installé au confluent de deux rivières, la ville s'étend, comme son nom l'indique, "au bas des montagnes" et dans une vaste vallée. Podgorica offre aujourd'hui le visage d'une ville principalement moderne avec ses larges avenues. </w:t>
      </w:r>
    </w:p>
    <w:p w14:paraId="34A52905" w14:textId="77777777" w:rsidR="00B774D4" w:rsidRDefault="00C262B3" w:rsidP="00B774D4">
      <w:pPr>
        <w:spacing w:line="360" w:lineRule="auto"/>
        <w:jc w:val="both"/>
        <w:rPr>
          <w:rFonts w:ascii="Tw Cen MT" w:hAnsi="Tw Cen MT" w:cs="Arial"/>
          <w:bCs/>
          <w:sz w:val="22"/>
          <w:szCs w:val="22"/>
        </w:rPr>
      </w:pPr>
      <w:r w:rsidRPr="00B774D4">
        <w:rPr>
          <w:rFonts w:ascii="Tw Cen MT" w:hAnsi="Tw Cen MT" w:cs="Arial"/>
          <w:b/>
          <w:sz w:val="22"/>
          <w:szCs w:val="22"/>
        </w:rPr>
        <w:t>Après avoir fait un petit tour panoramique de la ville,</w:t>
      </w:r>
      <w:r w:rsidRPr="00C262B3">
        <w:rPr>
          <w:rFonts w:ascii="Tw Cen MT" w:hAnsi="Tw Cen MT" w:cs="Arial"/>
          <w:bCs/>
          <w:sz w:val="22"/>
          <w:szCs w:val="22"/>
        </w:rPr>
        <w:t xml:space="preserve"> </w:t>
      </w:r>
      <w:r w:rsidRPr="00B774D4">
        <w:rPr>
          <w:rFonts w:ascii="Tw Cen MT" w:hAnsi="Tw Cen MT" w:cs="Arial"/>
          <w:b/>
          <w:sz w:val="22"/>
          <w:szCs w:val="22"/>
        </w:rPr>
        <w:t xml:space="preserve">continuation vers la région Nord-Est et le monastère de </w:t>
      </w:r>
      <w:proofErr w:type="spellStart"/>
      <w:r w:rsidRPr="00B774D4">
        <w:rPr>
          <w:rFonts w:ascii="Tw Cen MT" w:hAnsi="Tw Cen MT" w:cs="Arial"/>
          <w:b/>
          <w:sz w:val="22"/>
          <w:szCs w:val="22"/>
        </w:rPr>
        <w:t>Moraca</w:t>
      </w:r>
      <w:proofErr w:type="spellEnd"/>
      <w:r w:rsidRPr="00C262B3">
        <w:rPr>
          <w:rFonts w:ascii="Tw Cen MT" w:hAnsi="Tw Cen MT" w:cs="Arial"/>
          <w:bCs/>
          <w:sz w:val="22"/>
          <w:szCs w:val="22"/>
        </w:rPr>
        <w:t>.</w:t>
      </w:r>
    </w:p>
    <w:p w14:paraId="2A6C06B0" w14:textId="50DE87E0" w:rsidR="00B774D4" w:rsidRPr="00B61722" w:rsidRDefault="00C262B3" w:rsidP="00B774D4">
      <w:pPr>
        <w:spacing w:line="360" w:lineRule="auto"/>
        <w:jc w:val="both"/>
        <w:rPr>
          <w:rFonts w:ascii="Tw Cen MT" w:hAnsi="Tw Cen MT" w:cs="Arial"/>
          <w:bCs/>
          <w:i/>
          <w:iCs/>
          <w:sz w:val="22"/>
          <w:szCs w:val="22"/>
        </w:rPr>
      </w:pPr>
      <w:r w:rsidRPr="00B774D4">
        <w:rPr>
          <w:rFonts w:ascii="Tw Cen MT" w:hAnsi="Tw Cen MT" w:cs="Arial"/>
          <w:b/>
          <w:sz w:val="22"/>
          <w:szCs w:val="22"/>
        </w:rPr>
        <w:t xml:space="preserve">La route que vous poursuivrez, suivant le canyon de la rivière </w:t>
      </w:r>
      <w:proofErr w:type="spellStart"/>
      <w:r w:rsidRPr="00B774D4">
        <w:rPr>
          <w:rFonts w:ascii="Tw Cen MT" w:hAnsi="Tw Cen MT" w:cs="Arial"/>
          <w:b/>
          <w:sz w:val="22"/>
          <w:szCs w:val="22"/>
        </w:rPr>
        <w:t>Moraca</w:t>
      </w:r>
      <w:proofErr w:type="spellEnd"/>
      <w:r w:rsidRPr="00C262B3">
        <w:rPr>
          <w:rFonts w:ascii="Tw Cen MT" w:hAnsi="Tw Cen MT" w:cs="Arial"/>
          <w:bCs/>
          <w:sz w:val="22"/>
          <w:szCs w:val="22"/>
        </w:rPr>
        <w:t xml:space="preserve">, est tout aussi extraordinaire. </w:t>
      </w:r>
      <w:r w:rsidRPr="00B61722">
        <w:rPr>
          <w:rFonts w:ascii="Tw Cen MT" w:hAnsi="Tw Cen MT" w:cs="Arial"/>
          <w:bCs/>
          <w:i/>
          <w:iCs/>
          <w:sz w:val="22"/>
          <w:szCs w:val="22"/>
        </w:rPr>
        <w:t xml:space="preserve">La rivière s'écoule dans un canyon, véritable corridor naturel au paysage surprenant prenant la forme d'un torrent au nord de Podgorica. </w:t>
      </w:r>
      <w:r w:rsidRPr="00B61722">
        <w:rPr>
          <w:rFonts w:ascii="Tw Cen MT" w:hAnsi="Tw Cen MT" w:cs="Arial"/>
          <w:b/>
          <w:i/>
          <w:iCs/>
          <w:sz w:val="22"/>
          <w:szCs w:val="22"/>
        </w:rPr>
        <w:t>Après avoir fait un arrêt dans la plus belle partie du canyon</w:t>
      </w:r>
      <w:r w:rsidRPr="00B61722">
        <w:rPr>
          <w:rFonts w:ascii="Tw Cen MT" w:hAnsi="Tw Cen MT" w:cs="Arial"/>
          <w:bCs/>
          <w:i/>
          <w:iCs/>
          <w:sz w:val="22"/>
          <w:szCs w:val="22"/>
        </w:rPr>
        <w:t xml:space="preserve">, vous passerez dans un lieu nommé </w:t>
      </w:r>
      <w:proofErr w:type="spellStart"/>
      <w:r w:rsidRPr="00B61722">
        <w:rPr>
          <w:rFonts w:ascii="Tw Cen MT" w:hAnsi="Tw Cen MT" w:cs="Arial"/>
          <w:bCs/>
          <w:i/>
          <w:iCs/>
          <w:sz w:val="22"/>
          <w:szCs w:val="22"/>
        </w:rPr>
        <w:t>Platije</w:t>
      </w:r>
      <w:proofErr w:type="spellEnd"/>
      <w:r w:rsidRPr="00B61722">
        <w:rPr>
          <w:rFonts w:ascii="Tw Cen MT" w:hAnsi="Tw Cen MT" w:cs="Arial"/>
          <w:bCs/>
          <w:i/>
          <w:iCs/>
          <w:sz w:val="22"/>
          <w:szCs w:val="22"/>
        </w:rPr>
        <w:t xml:space="preserve"> où la profondeur atteint 1000</w:t>
      </w:r>
      <w:r w:rsidR="00B61722">
        <w:rPr>
          <w:rFonts w:ascii="Tw Cen MT" w:hAnsi="Tw Cen MT" w:cs="Arial"/>
          <w:bCs/>
          <w:i/>
          <w:iCs/>
          <w:sz w:val="22"/>
          <w:szCs w:val="22"/>
        </w:rPr>
        <w:t xml:space="preserve"> </w:t>
      </w:r>
      <w:r w:rsidRPr="00B61722">
        <w:rPr>
          <w:rFonts w:ascii="Tw Cen MT" w:hAnsi="Tw Cen MT" w:cs="Arial"/>
          <w:bCs/>
          <w:i/>
          <w:iCs/>
          <w:sz w:val="22"/>
          <w:szCs w:val="22"/>
        </w:rPr>
        <w:t xml:space="preserve">m. </w:t>
      </w:r>
    </w:p>
    <w:p w14:paraId="0840861D" w14:textId="0F42D808" w:rsidR="00482E3F" w:rsidRDefault="00691952" w:rsidP="00B61722">
      <w:pPr>
        <w:overflowPunct/>
        <w:autoSpaceDE/>
        <w:autoSpaceDN/>
        <w:adjustRightInd/>
        <w:jc w:val="center"/>
        <w:rPr>
          <w:rFonts w:ascii="Tw Cen MT" w:hAnsi="Tw Cen MT" w:cs="Arial"/>
          <w:b/>
          <w:sz w:val="22"/>
          <w:szCs w:val="22"/>
        </w:rPr>
      </w:pPr>
      <w:r>
        <w:rPr>
          <w:noProof/>
        </w:rPr>
        <w:drawing>
          <wp:inline distT="0" distB="0" distL="0" distR="0" wp14:anchorId="2ED417D5" wp14:editId="7E94C4D6">
            <wp:extent cx="3586160" cy="2390775"/>
            <wp:effectExtent l="0" t="0" r="0" b="0"/>
            <wp:docPr id="1722557620" name="Image 1722557620" descr="Le monastère de Moraca - Monténé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onastère de Moraca - Monténég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1545" cy="2407698"/>
                    </a:xfrm>
                    <a:prstGeom prst="rect">
                      <a:avLst/>
                    </a:prstGeom>
                    <a:ln>
                      <a:noFill/>
                    </a:ln>
                    <a:effectLst>
                      <a:softEdge rad="112500"/>
                    </a:effectLst>
                  </pic:spPr>
                </pic:pic>
              </a:graphicData>
            </a:graphic>
          </wp:inline>
        </w:drawing>
      </w:r>
    </w:p>
    <w:p w14:paraId="3E343B4F" w14:textId="77777777" w:rsidR="00A112EE" w:rsidRDefault="00A112EE" w:rsidP="00B774D4">
      <w:pPr>
        <w:spacing w:line="360" w:lineRule="auto"/>
        <w:jc w:val="both"/>
        <w:rPr>
          <w:rFonts w:ascii="Tw Cen MT" w:hAnsi="Tw Cen MT" w:cs="Arial"/>
          <w:b/>
          <w:sz w:val="22"/>
          <w:szCs w:val="22"/>
        </w:rPr>
      </w:pPr>
    </w:p>
    <w:p w14:paraId="1027D08F" w14:textId="4C88FBE4" w:rsidR="00482E3F" w:rsidRDefault="00C262B3" w:rsidP="00B774D4">
      <w:pPr>
        <w:spacing w:line="360" w:lineRule="auto"/>
        <w:jc w:val="both"/>
        <w:rPr>
          <w:rFonts w:ascii="Tw Cen MT" w:hAnsi="Tw Cen MT" w:cs="Arial"/>
          <w:bCs/>
          <w:sz w:val="22"/>
          <w:szCs w:val="22"/>
        </w:rPr>
      </w:pPr>
      <w:r w:rsidRPr="00B774D4">
        <w:rPr>
          <w:rFonts w:ascii="Tw Cen MT" w:hAnsi="Tw Cen MT" w:cs="Arial"/>
          <w:b/>
          <w:sz w:val="22"/>
          <w:szCs w:val="22"/>
        </w:rPr>
        <w:t xml:space="preserve">Ensuite, vous continuerez votre chemin vers le monastère orthodoxe de </w:t>
      </w:r>
      <w:proofErr w:type="spellStart"/>
      <w:r w:rsidRPr="00B774D4">
        <w:rPr>
          <w:rFonts w:ascii="Tw Cen MT" w:hAnsi="Tw Cen MT" w:cs="Arial"/>
          <w:b/>
          <w:sz w:val="22"/>
          <w:szCs w:val="22"/>
        </w:rPr>
        <w:t>Moraca</w:t>
      </w:r>
      <w:proofErr w:type="spellEnd"/>
      <w:r w:rsidRPr="00C262B3">
        <w:rPr>
          <w:rFonts w:ascii="Tw Cen MT" w:hAnsi="Tw Cen MT" w:cs="Arial"/>
          <w:bCs/>
          <w:sz w:val="22"/>
          <w:szCs w:val="22"/>
        </w:rPr>
        <w:t xml:space="preserve">, situé au cœur de la vertigineuse rivière. </w:t>
      </w:r>
    </w:p>
    <w:p w14:paraId="5F3DA6FC" w14:textId="2E65BD9C" w:rsidR="00C262B3" w:rsidRPr="00482E3F" w:rsidRDefault="00C262B3"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Ce monastère constitue, avec celui d'</w:t>
      </w:r>
      <w:proofErr w:type="spellStart"/>
      <w:r w:rsidRPr="00482E3F">
        <w:rPr>
          <w:rFonts w:ascii="Tw Cen MT" w:hAnsi="Tw Cen MT" w:cs="Arial"/>
          <w:bCs/>
          <w:i/>
          <w:iCs/>
          <w:sz w:val="22"/>
          <w:szCs w:val="22"/>
        </w:rPr>
        <w:t>Ostrog</w:t>
      </w:r>
      <w:proofErr w:type="spellEnd"/>
      <w:r w:rsidRPr="00482E3F">
        <w:rPr>
          <w:rFonts w:ascii="Tw Cen MT" w:hAnsi="Tw Cen MT" w:cs="Arial"/>
          <w:bCs/>
          <w:i/>
          <w:iCs/>
          <w:sz w:val="22"/>
          <w:szCs w:val="22"/>
        </w:rPr>
        <w:t>, l'un des édifices religieux majeurs du Monténégro. Édifié en 1252, le monastère abrite de très belles fresques murales et des icônes d'une valeur exceptionnelle, à commencer par celle illustrant le prophète Elie nourri par un corbeau. Promenade dans les jardins et découverte des fresques intactes du 13ème siècle. </w:t>
      </w:r>
    </w:p>
    <w:p w14:paraId="54754B16" w14:textId="77777777" w:rsidR="00B774D4" w:rsidRDefault="00C262B3" w:rsidP="00B774D4">
      <w:pPr>
        <w:spacing w:line="360" w:lineRule="auto"/>
        <w:jc w:val="both"/>
        <w:rPr>
          <w:rFonts w:ascii="Tw Cen MT" w:hAnsi="Tw Cen MT" w:cs="Arial"/>
          <w:bCs/>
          <w:sz w:val="22"/>
          <w:szCs w:val="22"/>
        </w:rPr>
      </w:pPr>
      <w:r w:rsidRPr="00C262B3">
        <w:rPr>
          <w:rFonts w:ascii="Tw Cen MT" w:hAnsi="Tw Cen MT" w:cs="Arial"/>
          <w:bCs/>
          <w:sz w:val="22"/>
          <w:szCs w:val="22"/>
        </w:rPr>
        <w:t xml:space="preserve">Retour sur la route, vous profiterez d'une vue spectaculaire sur les montagnes, les pans entiers de forêts indigènes et les petits villages montagnards. </w:t>
      </w:r>
    </w:p>
    <w:p w14:paraId="4A443F64" w14:textId="77777777" w:rsidR="00482E3F" w:rsidRDefault="00C262B3" w:rsidP="00B774D4">
      <w:pPr>
        <w:spacing w:line="360" w:lineRule="auto"/>
        <w:jc w:val="both"/>
        <w:rPr>
          <w:rFonts w:ascii="Tw Cen MT" w:hAnsi="Tw Cen MT" w:cs="Arial"/>
          <w:bCs/>
          <w:sz w:val="22"/>
          <w:szCs w:val="22"/>
        </w:rPr>
      </w:pPr>
      <w:r w:rsidRPr="00B774D4">
        <w:rPr>
          <w:rFonts w:ascii="Tw Cen MT" w:hAnsi="Tw Cen MT" w:cs="Arial"/>
          <w:b/>
          <w:sz w:val="22"/>
          <w:szCs w:val="22"/>
        </w:rPr>
        <w:t>Vous poursuivrez votre route le long de la rivière Tara</w:t>
      </w:r>
      <w:r w:rsidRPr="00C262B3">
        <w:rPr>
          <w:rFonts w:ascii="Tw Cen MT" w:hAnsi="Tw Cen MT" w:cs="Arial"/>
          <w:bCs/>
          <w:sz w:val="22"/>
          <w:szCs w:val="22"/>
        </w:rPr>
        <w:t xml:space="preserve">, l’une des rivières de montagne les plus pures d’Europe, un site de toute beauté.  </w:t>
      </w:r>
    </w:p>
    <w:p w14:paraId="31A62092" w14:textId="6278AAFB" w:rsidR="00B774D4" w:rsidRPr="00482E3F" w:rsidRDefault="00C262B3"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 xml:space="preserve">Son canyon est le deuxième plus profond au monde, après celui du Colorado. Vous continuerez en direction du fameux pont de </w:t>
      </w:r>
      <w:proofErr w:type="spellStart"/>
      <w:r w:rsidRPr="00482E3F">
        <w:rPr>
          <w:rFonts w:ascii="Tw Cen MT" w:hAnsi="Tw Cen MT" w:cs="Arial"/>
          <w:bCs/>
          <w:i/>
          <w:iCs/>
          <w:sz w:val="22"/>
          <w:szCs w:val="22"/>
        </w:rPr>
        <w:t>Djurdjevica</w:t>
      </w:r>
      <w:proofErr w:type="spellEnd"/>
      <w:r w:rsidRPr="00482E3F">
        <w:rPr>
          <w:rFonts w:ascii="Tw Cen MT" w:hAnsi="Tw Cen MT" w:cs="Arial"/>
          <w:bCs/>
          <w:i/>
          <w:iCs/>
          <w:sz w:val="22"/>
          <w:szCs w:val="22"/>
        </w:rPr>
        <w:t xml:space="preserve"> Tara, l’un des plus élevés en Europe, qui enjambe le canyon de la rivière à 150 mètres. Pause à l'historique Pont de </w:t>
      </w:r>
      <w:proofErr w:type="spellStart"/>
      <w:r w:rsidRPr="00482E3F">
        <w:rPr>
          <w:rFonts w:ascii="Tw Cen MT" w:hAnsi="Tw Cen MT" w:cs="Arial"/>
          <w:bCs/>
          <w:i/>
          <w:iCs/>
          <w:sz w:val="22"/>
          <w:szCs w:val="22"/>
        </w:rPr>
        <w:t>Djurdjevica</w:t>
      </w:r>
      <w:proofErr w:type="spellEnd"/>
      <w:r w:rsidRPr="00482E3F">
        <w:rPr>
          <w:rFonts w:ascii="Tw Cen MT" w:hAnsi="Tw Cen MT" w:cs="Arial"/>
          <w:bCs/>
          <w:i/>
          <w:iCs/>
          <w:sz w:val="22"/>
          <w:szCs w:val="22"/>
        </w:rPr>
        <w:t xml:space="preserve"> Tara - passerelle vers la région alpine de Durmitor - pour une vue à couper le souffle. </w:t>
      </w:r>
    </w:p>
    <w:p w14:paraId="5B3BF1AE" w14:textId="32CE5BD7" w:rsidR="00C262B3" w:rsidRPr="00482E3F" w:rsidRDefault="00C262B3"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Pour les plus courageux, il y a une tyrolienne qui traverse la gorge. </w:t>
      </w:r>
    </w:p>
    <w:p w14:paraId="25B37BC6" w14:textId="77777777" w:rsidR="00C262B3" w:rsidRPr="00B774D4" w:rsidRDefault="00C262B3" w:rsidP="00B774D4">
      <w:pPr>
        <w:spacing w:line="360" w:lineRule="auto"/>
        <w:jc w:val="both"/>
        <w:rPr>
          <w:rFonts w:ascii="Tw Cen MT" w:hAnsi="Tw Cen MT" w:cs="Arial"/>
          <w:b/>
          <w:sz w:val="22"/>
          <w:szCs w:val="22"/>
        </w:rPr>
      </w:pPr>
      <w:r w:rsidRPr="00B774D4">
        <w:rPr>
          <w:rFonts w:ascii="Tw Cen MT" w:hAnsi="Tw Cen MT" w:cs="Arial"/>
          <w:b/>
          <w:sz w:val="22"/>
          <w:szCs w:val="22"/>
        </w:rPr>
        <w:t>Déjeuner en cours de visite. </w:t>
      </w:r>
    </w:p>
    <w:p w14:paraId="71A0336B" w14:textId="77777777" w:rsidR="00C262B3" w:rsidRPr="00C262B3" w:rsidRDefault="00C262B3" w:rsidP="00B774D4">
      <w:pPr>
        <w:spacing w:line="360" w:lineRule="auto"/>
        <w:jc w:val="both"/>
        <w:rPr>
          <w:rFonts w:ascii="Tw Cen MT" w:hAnsi="Tw Cen MT" w:cs="Arial"/>
          <w:bCs/>
          <w:sz w:val="22"/>
          <w:szCs w:val="22"/>
        </w:rPr>
      </w:pPr>
      <w:r w:rsidRPr="00B774D4">
        <w:rPr>
          <w:rFonts w:ascii="Tw Cen MT" w:hAnsi="Tw Cen MT" w:cs="Arial"/>
          <w:b/>
          <w:sz w:val="22"/>
          <w:szCs w:val="22"/>
        </w:rPr>
        <w:t>Véritable merveille naturelle classée au patrimoine mondial de l’UNESCO, le parc national de Durmitor</w:t>
      </w:r>
      <w:r w:rsidRPr="00C262B3">
        <w:rPr>
          <w:rFonts w:ascii="Tw Cen MT" w:hAnsi="Tw Cen MT" w:cs="Arial"/>
          <w:bCs/>
          <w:sz w:val="22"/>
          <w:szCs w:val="22"/>
        </w:rPr>
        <w:t xml:space="preserve"> brille par sa puissance et ses points de vue à couper le souffle. Au départ de </w:t>
      </w:r>
      <w:proofErr w:type="spellStart"/>
      <w:r w:rsidRPr="00C262B3">
        <w:rPr>
          <w:rFonts w:ascii="Tw Cen MT" w:hAnsi="Tw Cen MT" w:cs="Arial"/>
          <w:bCs/>
          <w:sz w:val="22"/>
          <w:szCs w:val="22"/>
        </w:rPr>
        <w:t>Žabljak</w:t>
      </w:r>
      <w:proofErr w:type="spellEnd"/>
      <w:r w:rsidRPr="00C262B3">
        <w:rPr>
          <w:rFonts w:ascii="Tw Cen MT" w:hAnsi="Tw Cen MT" w:cs="Arial"/>
          <w:bCs/>
          <w:sz w:val="22"/>
          <w:szCs w:val="22"/>
        </w:rPr>
        <w:t>, petite station de ski, vous aurez l’opportunité de vous balader autour du magnifique lac Noir, un lac limpide bordé d’un forêt de sapins, dont les montagnes se reflètent à la perfection à sa surface. </w:t>
      </w:r>
    </w:p>
    <w:p w14:paraId="040F6C41" w14:textId="77777777" w:rsidR="00B61722" w:rsidRPr="00106A11" w:rsidRDefault="00B61722" w:rsidP="00B61722">
      <w:pPr>
        <w:spacing w:line="360" w:lineRule="auto"/>
        <w:jc w:val="both"/>
        <w:rPr>
          <w:rFonts w:ascii="Tw Cen MT" w:hAnsi="Tw Cen MT" w:cs="Arial"/>
          <w:bCs/>
          <w:sz w:val="22"/>
          <w:szCs w:val="22"/>
        </w:rPr>
      </w:pPr>
      <w:r w:rsidRPr="00106A11">
        <w:rPr>
          <w:rFonts w:ascii="Tw Cen MT" w:hAnsi="Tw Cen MT" w:cs="Arial"/>
          <w:bCs/>
          <w:sz w:val="22"/>
          <w:szCs w:val="22"/>
        </w:rPr>
        <w:t xml:space="preserve">Retour à l’hôtel. </w:t>
      </w:r>
      <w:r w:rsidRPr="00106A11">
        <w:rPr>
          <w:rFonts w:ascii="Tw Cen MT" w:hAnsi="Tw Cen MT" w:cs="Arial"/>
          <w:b/>
          <w:sz w:val="22"/>
          <w:szCs w:val="22"/>
        </w:rPr>
        <w:t xml:space="preserve">Dîner </w:t>
      </w:r>
      <w:r w:rsidRPr="00106A11">
        <w:rPr>
          <w:rFonts w:ascii="Tw Cen MT" w:hAnsi="Tw Cen MT" w:cs="Arial"/>
          <w:bCs/>
          <w:sz w:val="22"/>
          <w:szCs w:val="22"/>
        </w:rPr>
        <w:t>et hébergement.</w:t>
      </w:r>
    </w:p>
    <w:p w14:paraId="144FBFF3" w14:textId="1CBE253B" w:rsidR="0031742D" w:rsidRPr="00B774D4" w:rsidRDefault="00482E3F" w:rsidP="00482E3F">
      <w:pPr>
        <w:spacing w:line="360" w:lineRule="auto"/>
        <w:jc w:val="center"/>
        <w:rPr>
          <w:rFonts w:ascii="Tw Cen MT" w:hAnsi="Tw Cen MT" w:cs="Arial"/>
          <w:sz w:val="22"/>
          <w:szCs w:val="22"/>
        </w:rPr>
      </w:pPr>
      <w:r>
        <w:rPr>
          <w:noProof/>
        </w:rPr>
        <w:drawing>
          <wp:inline distT="0" distB="0" distL="0" distR="0" wp14:anchorId="56FDFE03" wp14:editId="2F16E78F">
            <wp:extent cx="4844612" cy="3229583"/>
            <wp:effectExtent l="0" t="0" r="0" b="9525"/>
            <wp:docPr id="15059122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5752" cy="3230343"/>
                    </a:xfrm>
                    <a:prstGeom prst="rect">
                      <a:avLst/>
                    </a:prstGeom>
                    <a:ln>
                      <a:noFill/>
                    </a:ln>
                    <a:effectLst>
                      <a:softEdge rad="112500"/>
                    </a:effectLst>
                  </pic:spPr>
                </pic:pic>
              </a:graphicData>
            </a:graphic>
          </wp:inline>
        </w:drawing>
      </w:r>
    </w:p>
    <w:p w14:paraId="52839535" w14:textId="41044327" w:rsidR="006E08CC" w:rsidRPr="008D185F" w:rsidRDefault="00451359" w:rsidP="00746762">
      <w:pPr>
        <w:pBdr>
          <w:bottom w:val="threeDEngrave" w:sz="6" w:space="1" w:color="002060"/>
        </w:pBdr>
        <w:tabs>
          <w:tab w:val="left" w:pos="2410"/>
        </w:tabs>
        <w:spacing w:before="120" w:after="120"/>
        <w:rPr>
          <w:rFonts w:ascii="Tw Cen MT" w:hAnsi="Tw Cen MT" w:cs="Arial"/>
          <w:b/>
          <w:color w:val="0070C0"/>
          <w:sz w:val="28"/>
          <w:szCs w:val="28"/>
        </w:rPr>
      </w:pPr>
      <w:r>
        <w:rPr>
          <w:rFonts w:ascii="Tw Cen MT" w:hAnsi="Tw Cen MT" w:cs="Arial"/>
          <w:b/>
          <w:color w:val="0070C0"/>
          <w:sz w:val="28"/>
          <w:szCs w:val="28"/>
        </w:rPr>
        <w:t>Lundi 23 septembre</w:t>
      </w:r>
      <w:r w:rsidR="00AC0861">
        <w:rPr>
          <w:rFonts w:ascii="Tw Cen MT" w:hAnsi="Tw Cen MT" w:cs="Arial"/>
          <w:b/>
          <w:color w:val="0070C0"/>
          <w:sz w:val="28"/>
          <w:szCs w:val="28"/>
        </w:rPr>
        <w:t xml:space="preserve"> 2024</w:t>
      </w:r>
      <w:r w:rsidR="00AC0861">
        <w:rPr>
          <w:rFonts w:ascii="Tw Cen MT" w:hAnsi="Tw Cen MT" w:cs="Arial"/>
          <w:b/>
          <w:color w:val="0070C0"/>
          <w:sz w:val="28"/>
          <w:szCs w:val="28"/>
        </w:rPr>
        <w:tab/>
      </w:r>
      <w:r w:rsidR="00AC0861">
        <w:rPr>
          <w:rFonts w:ascii="Tw Cen MT" w:hAnsi="Tw Cen MT" w:cs="Arial"/>
          <w:b/>
          <w:color w:val="0070C0"/>
          <w:sz w:val="28"/>
          <w:szCs w:val="28"/>
        </w:rPr>
        <w:tab/>
      </w:r>
      <w:r w:rsidR="00AC0861">
        <w:rPr>
          <w:rFonts w:ascii="Tw Cen MT" w:hAnsi="Tw Cen MT" w:cs="Arial"/>
          <w:b/>
          <w:color w:val="0070C0"/>
          <w:sz w:val="28"/>
          <w:szCs w:val="28"/>
        </w:rPr>
        <w:tab/>
      </w:r>
      <w:r w:rsidR="00F37A59">
        <w:rPr>
          <w:rFonts w:ascii="Tw Cen MT" w:hAnsi="Tw Cen MT" w:cs="Arial"/>
          <w:b/>
          <w:color w:val="0070C0"/>
          <w:sz w:val="28"/>
          <w:szCs w:val="28"/>
        </w:rPr>
        <w:t>A</w:t>
      </w:r>
      <w:r w:rsidR="00F37A59" w:rsidRPr="00B774D4">
        <w:rPr>
          <w:rFonts w:ascii="Tw Cen MT" w:hAnsi="Tw Cen MT" w:cs="Arial"/>
          <w:b/>
          <w:color w:val="0070C0"/>
          <w:sz w:val="28"/>
          <w:szCs w:val="28"/>
        </w:rPr>
        <w:t xml:space="preserve"> la découverte de l’</w:t>
      </w:r>
      <w:r w:rsidR="00F37A59">
        <w:rPr>
          <w:rFonts w:ascii="Tw Cen MT" w:hAnsi="Tw Cen MT" w:cs="Arial"/>
          <w:b/>
          <w:color w:val="0070C0"/>
          <w:sz w:val="28"/>
          <w:szCs w:val="28"/>
        </w:rPr>
        <w:t>A</w:t>
      </w:r>
      <w:r w:rsidR="00F37A59" w:rsidRPr="00B774D4">
        <w:rPr>
          <w:rFonts w:ascii="Tw Cen MT" w:hAnsi="Tw Cen MT" w:cs="Arial"/>
          <w:b/>
          <w:color w:val="0070C0"/>
          <w:sz w:val="28"/>
          <w:szCs w:val="28"/>
        </w:rPr>
        <w:t xml:space="preserve">lbanie   </w:t>
      </w:r>
    </w:p>
    <w:p w14:paraId="50F657DD" w14:textId="23092445" w:rsidR="00691952" w:rsidRDefault="00691952" w:rsidP="00B774D4">
      <w:pPr>
        <w:spacing w:line="360" w:lineRule="auto"/>
        <w:jc w:val="both"/>
        <w:rPr>
          <w:rFonts w:ascii="Tw Cen MT" w:hAnsi="Tw Cen MT" w:cs="Arial"/>
          <w:b/>
          <w:sz w:val="22"/>
          <w:szCs w:val="22"/>
        </w:rPr>
      </w:pPr>
      <w:r>
        <w:rPr>
          <w:rFonts w:ascii="Tw Cen MT" w:hAnsi="Tw Cen MT" w:cs="Arial"/>
          <w:b/>
          <w:sz w:val="22"/>
          <w:szCs w:val="22"/>
        </w:rPr>
        <w:t>Petit-déjeuner</w:t>
      </w:r>
      <w:r w:rsidRPr="00691952">
        <w:rPr>
          <w:rFonts w:ascii="Tw Cen MT" w:hAnsi="Tw Cen MT" w:cs="Arial"/>
          <w:bCs/>
          <w:sz w:val="22"/>
          <w:szCs w:val="22"/>
        </w:rPr>
        <w:t>.</w:t>
      </w:r>
    </w:p>
    <w:p w14:paraId="49217D3A" w14:textId="0910212C" w:rsidR="00B774D4" w:rsidRDefault="00691952" w:rsidP="00B774D4">
      <w:pPr>
        <w:spacing w:line="360" w:lineRule="auto"/>
        <w:jc w:val="both"/>
        <w:rPr>
          <w:rFonts w:ascii="Tw Cen MT" w:hAnsi="Tw Cen MT" w:cs="Arial"/>
          <w:bCs/>
          <w:sz w:val="22"/>
          <w:szCs w:val="22"/>
        </w:rPr>
      </w:pPr>
      <w:r>
        <w:rPr>
          <w:rFonts w:ascii="Tw Cen MT" w:hAnsi="Tw Cen MT" w:cs="Arial"/>
          <w:b/>
          <w:sz w:val="22"/>
          <w:szCs w:val="22"/>
        </w:rPr>
        <w:t>A</w:t>
      </w:r>
      <w:r w:rsidR="00B774D4" w:rsidRPr="00B774D4">
        <w:rPr>
          <w:rFonts w:ascii="Tw Cen MT" w:hAnsi="Tw Cen MT" w:cs="Arial"/>
          <w:b/>
          <w:sz w:val="22"/>
          <w:szCs w:val="22"/>
        </w:rPr>
        <w:t xml:space="preserve"> la découverte du dernier secret de l'Europe</w:t>
      </w:r>
      <w:r>
        <w:rPr>
          <w:rFonts w:ascii="Tw Cen MT" w:hAnsi="Tw Cen MT" w:cs="Arial"/>
          <w:bCs/>
          <w:sz w:val="22"/>
          <w:szCs w:val="22"/>
        </w:rPr>
        <w:t xml:space="preserve"> : </w:t>
      </w:r>
      <w:r w:rsidRPr="00691952">
        <w:rPr>
          <w:rFonts w:ascii="Tw Cen MT" w:hAnsi="Tw Cen MT" w:cs="Arial"/>
          <w:b/>
          <w:sz w:val="22"/>
          <w:szCs w:val="22"/>
        </w:rPr>
        <w:t>l’Albanie</w:t>
      </w:r>
      <w:r>
        <w:rPr>
          <w:rFonts w:ascii="Tw Cen MT" w:hAnsi="Tw Cen MT" w:cs="Arial"/>
          <w:bCs/>
          <w:sz w:val="22"/>
          <w:szCs w:val="22"/>
        </w:rPr>
        <w:t xml:space="preserve"> </w:t>
      </w:r>
      <w:r w:rsidR="00B774D4" w:rsidRPr="00B774D4">
        <w:rPr>
          <w:rFonts w:ascii="Tw Cen MT" w:hAnsi="Tw Cen MT" w:cs="Arial"/>
          <w:bCs/>
          <w:sz w:val="22"/>
          <w:szCs w:val="22"/>
        </w:rPr>
        <w:t xml:space="preserve">! </w:t>
      </w:r>
    </w:p>
    <w:p w14:paraId="0D9FB179" w14:textId="77777777" w:rsidR="00B774D4" w:rsidRDefault="00B774D4" w:rsidP="00B774D4">
      <w:pPr>
        <w:spacing w:line="360" w:lineRule="auto"/>
        <w:jc w:val="both"/>
        <w:rPr>
          <w:rFonts w:ascii="Tw Cen MT" w:hAnsi="Tw Cen MT" w:cs="Arial"/>
          <w:bCs/>
          <w:sz w:val="22"/>
          <w:szCs w:val="22"/>
        </w:rPr>
      </w:pPr>
      <w:r w:rsidRPr="00B774D4">
        <w:rPr>
          <w:rFonts w:ascii="Tw Cen MT" w:hAnsi="Tw Cen MT" w:cs="Arial"/>
          <w:bCs/>
          <w:sz w:val="22"/>
          <w:szCs w:val="22"/>
        </w:rPr>
        <w:t xml:space="preserve">Cette destination méditerranéenne, au sein des Balkans, est méconnue. </w:t>
      </w:r>
    </w:p>
    <w:p w14:paraId="7D1B54D7" w14:textId="50E74CEC" w:rsidR="00482E3F" w:rsidRDefault="00B774D4" w:rsidP="00B774D4">
      <w:pPr>
        <w:spacing w:line="360" w:lineRule="auto"/>
        <w:jc w:val="both"/>
        <w:rPr>
          <w:rFonts w:ascii="Tw Cen MT" w:hAnsi="Tw Cen MT" w:cs="Arial"/>
          <w:b/>
          <w:noProof/>
          <w:sz w:val="22"/>
          <w:szCs w:val="22"/>
        </w:rPr>
      </w:pPr>
      <w:r w:rsidRPr="00B774D4">
        <w:rPr>
          <w:rFonts w:ascii="Tw Cen MT" w:hAnsi="Tw Cen MT" w:cs="Arial"/>
          <w:b/>
          <w:sz w:val="22"/>
          <w:szCs w:val="22"/>
        </w:rPr>
        <w:t>Cette excursion vous permettra de découvrir</w:t>
      </w:r>
      <w:r w:rsidR="00691952">
        <w:rPr>
          <w:rFonts w:ascii="Tw Cen MT" w:hAnsi="Tw Cen MT" w:cs="Arial"/>
          <w:b/>
          <w:sz w:val="22"/>
          <w:szCs w:val="22"/>
        </w:rPr>
        <w:t xml:space="preserve"> </w:t>
      </w:r>
      <w:r w:rsidRPr="00B774D4">
        <w:rPr>
          <w:rFonts w:ascii="Tw Cen MT" w:hAnsi="Tw Cen MT" w:cs="Arial"/>
          <w:b/>
          <w:sz w:val="22"/>
          <w:szCs w:val="22"/>
        </w:rPr>
        <w:t>l’Albanie</w:t>
      </w:r>
      <w:r w:rsidRPr="00B774D4">
        <w:rPr>
          <w:rFonts w:ascii="Tw Cen MT" w:hAnsi="Tw Cen MT" w:cs="Arial"/>
          <w:bCs/>
          <w:sz w:val="22"/>
          <w:szCs w:val="22"/>
        </w:rPr>
        <w:t>, isolé du monde durant cinquante ans, dont l’histoire, les traditions et la culture sont à découvrir.</w:t>
      </w:r>
    </w:p>
    <w:p w14:paraId="30EF4322" w14:textId="3196B144" w:rsidR="00B774D4" w:rsidRDefault="00B774D4" w:rsidP="00B774D4">
      <w:pPr>
        <w:spacing w:line="360" w:lineRule="auto"/>
        <w:jc w:val="both"/>
        <w:rPr>
          <w:rFonts w:ascii="Tw Cen MT" w:hAnsi="Tw Cen MT" w:cs="Arial"/>
          <w:bCs/>
          <w:sz w:val="22"/>
          <w:szCs w:val="22"/>
        </w:rPr>
      </w:pPr>
      <w:r w:rsidRPr="00B774D4">
        <w:rPr>
          <w:rFonts w:ascii="Tw Cen MT" w:hAnsi="Tw Cen MT" w:cs="Arial"/>
          <w:b/>
          <w:sz w:val="22"/>
          <w:szCs w:val="22"/>
        </w:rPr>
        <w:t>Vous traverserez la plus jolie partie du littoral monténégrin</w:t>
      </w:r>
      <w:r w:rsidRPr="00B774D4">
        <w:rPr>
          <w:rFonts w:ascii="Tw Cen MT" w:hAnsi="Tw Cen MT" w:cs="Arial"/>
          <w:bCs/>
          <w:sz w:val="22"/>
          <w:szCs w:val="22"/>
        </w:rPr>
        <w:t xml:space="preserve"> </w:t>
      </w:r>
      <w:r w:rsidRPr="00691952">
        <w:rPr>
          <w:rFonts w:ascii="Tw Cen MT" w:hAnsi="Tw Cen MT" w:cs="Arial"/>
          <w:b/>
          <w:sz w:val="22"/>
          <w:szCs w:val="22"/>
        </w:rPr>
        <w:t>en passant par Bar</w:t>
      </w:r>
      <w:r w:rsidRPr="00B774D4">
        <w:rPr>
          <w:rFonts w:ascii="Tw Cen MT" w:hAnsi="Tw Cen MT" w:cs="Arial"/>
          <w:bCs/>
          <w:sz w:val="22"/>
          <w:szCs w:val="22"/>
        </w:rPr>
        <w:t xml:space="preserve">. </w:t>
      </w:r>
    </w:p>
    <w:p w14:paraId="4B057C9B" w14:textId="1C92C5D3" w:rsidR="00B774D4" w:rsidRPr="00691952" w:rsidRDefault="00B774D4" w:rsidP="00B774D4">
      <w:pPr>
        <w:spacing w:line="360" w:lineRule="auto"/>
        <w:jc w:val="both"/>
        <w:rPr>
          <w:rFonts w:ascii="Tw Cen MT" w:hAnsi="Tw Cen MT" w:cs="Arial"/>
          <w:bCs/>
          <w:i/>
          <w:iCs/>
          <w:sz w:val="22"/>
          <w:szCs w:val="22"/>
        </w:rPr>
      </w:pPr>
      <w:r w:rsidRPr="00691952">
        <w:rPr>
          <w:rFonts w:ascii="Tw Cen MT" w:hAnsi="Tw Cen MT" w:cs="Arial"/>
          <w:bCs/>
          <w:i/>
          <w:iCs/>
          <w:sz w:val="22"/>
          <w:szCs w:val="22"/>
        </w:rPr>
        <w:t xml:space="preserve">Ici, vous profiterez d’une vue splendide sur la côte monténégrine et ses régions environnantes. Tout au sud, à proximité d’Ulcinj, vous traverserez la frontière au passage </w:t>
      </w:r>
      <w:proofErr w:type="spellStart"/>
      <w:r w:rsidRPr="00691952">
        <w:rPr>
          <w:rFonts w:ascii="Tw Cen MT" w:hAnsi="Tw Cen MT" w:cs="Arial"/>
          <w:bCs/>
          <w:i/>
          <w:iCs/>
          <w:sz w:val="22"/>
          <w:szCs w:val="22"/>
        </w:rPr>
        <w:t>Sukobin</w:t>
      </w:r>
      <w:proofErr w:type="spellEnd"/>
      <w:r w:rsidRPr="00691952">
        <w:rPr>
          <w:rFonts w:ascii="Tw Cen MT" w:hAnsi="Tw Cen MT" w:cs="Arial"/>
          <w:bCs/>
          <w:i/>
          <w:iCs/>
          <w:sz w:val="22"/>
          <w:szCs w:val="22"/>
        </w:rPr>
        <w:t>.</w:t>
      </w:r>
    </w:p>
    <w:p w14:paraId="2C8A302F" w14:textId="45BC0419" w:rsidR="00B774D4" w:rsidRPr="00B774D4" w:rsidRDefault="00B774D4" w:rsidP="00B774D4">
      <w:pPr>
        <w:spacing w:line="360" w:lineRule="auto"/>
        <w:jc w:val="both"/>
        <w:rPr>
          <w:rFonts w:ascii="Tw Cen MT" w:hAnsi="Tw Cen MT" w:cs="Arial"/>
          <w:b/>
          <w:sz w:val="22"/>
          <w:szCs w:val="22"/>
        </w:rPr>
      </w:pPr>
      <w:r w:rsidRPr="00B774D4">
        <w:rPr>
          <w:rFonts w:ascii="Tw Cen MT" w:hAnsi="Tw Cen MT" w:cs="Arial"/>
          <w:b/>
          <w:sz w:val="22"/>
          <w:szCs w:val="22"/>
        </w:rPr>
        <w:t xml:space="preserve">Vous aurez l’occasion de découvrir des villages albanais et les trois rivières Buna, </w:t>
      </w:r>
      <w:proofErr w:type="spellStart"/>
      <w:r w:rsidRPr="00B774D4">
        <w:rPr>
          <w:rFonts w:ascii="Tw Cen MT" w:hAnsi="Tw Cen MT" w:cs="Arial"/>
          <w:b/>
          <w:sz w:val="22"/>
          <w:szCs w:val="22"/>
        </w:rPr>
        <w:t>Drini</w:t>
      </w:r>
      <w:proofErr w:type="spellEnd"/>
      <w:r w:rsidRPr="00B774D4">
        <w:rPr>
          <w:rFonts w:ascii="Tw Cen MT" w:hAnsi="Tw Cen MT" w:cs="Arial"/>
          <w:b/>
          <w:sz w:val="22"/>
          <w:szCs w:val="22"/>
        </w:rPr>
        <w:t xml:space="preserve"> et </w:t>
      </w:r>
      <w:proofErr w:type="spellStart"/>
      <w:r w:rsidRPr="00B774D4">
        <w:rPr>
          <w:rFonts w:ascii="Tw Cen MT" w:hAnsi="Tw Cen MT" w:cs="Arial"/>
          <w:b/>
          <w:sz w:val="22"/>
          <w:szCs w:val="22"/>
        </w:rPr>
        <w:t>Kiri</w:t>
      </w:r>
      <w:proofErr w:type="spellEnd"/>
      <w:r w:rsidRPr="00B774D4">
        <w:rPr>
          <w:rFonts w:ascii="Tw Cen MT" w:hAnsi="Tw Cen MT" w:cs="Arial"/>
          <w:b/>
          <w:sz w:val="22"/>
          <w:szCs w:val="22"/>
        </w:rPr>
        <w:t xml:space="preserve"> qui entourent la forteresse </w:t>
      </w:r>
      <w:proofErr w:type="spellStart"/>
      <w:r w:rsidRPr="00B774D4">
        <w:rPr>
          <w:rFonts w:ascii="Tw Cen MT" w:hAnsi="Tw Cen MT" w:cs="Arial"/>
          <w:b/>
          <w:sz w:val="22"/>
          <w:szCs w:val="22"/>
        </w:rPr>
        <w:t>Rozafa</w:t>
      </w:r>
      <w:proofErr w:type="spellEnd"/>
      <w:r w:rsidRPr="00B774D4">
        <w:rPr>
          <w:rFonts w:ascii="Tw Cen MT" w:hAnsi="Tw Cen MT" w:cs="Arial"/>
          <w:b/>
          <w:sz w:val="22"/>
          <w:szCs w:val="22"/>
        </w:rPr>
        <w:t>. </w:t>
      </w:r>
    </w:p>
    <w:p w14:paraId="2A16DFFA" w14:textId="08E869A4" w:rsidR="00482E3F" w:rsidRDefault="00482E3F" w:rsidP="00691952">
      <w:pPr>
        <w:spacing w:line="360" w:lineRule="auto"/>
        <w:jc w:val="center"/>
        <w:rPr>
          <w:rFonts w:ascii="Tw Cen MT" w:hAnsi="Tw Cen MT" w:cs="Arial"/>
          <w:b/>
          <w:sz w:val="22"/>
          <w:szCs w:val="22"/>
        </w:rPr>
      </w:pPr>
      <w:r>
        <w:rPr>
          <w:noProof/>
        </w:rPr>
        <w:drawing>
          <wp:inline distT="0" distB="0" distL="0" distR="0" wp14:anchorId="55135C66" wp14:editId="00F9DDF1">
            <wp:extent cx="5545451" cy="3695700"/>
            <wp:effectExtent l="0" t="0" r="0" b="0"/>
            <wp:docPr id="12840973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2595" cy="3700461"/>
                    </a:xfrm>
                    <a:prstGeom prst="rect">
                      <a:avLst/>
                    </a:prstGeom>
                    <a:ln>
                      <a:noFill/>
                    </a:ln>
                    <a:effectLst>
                      <a:softEdge rad="112500"/>
                    </a:effectLst>
                  </pic:spPr>
                </pic:pic>
              </a:graphicData>
            </a:graphic>
          </wp:inline>
        </w:drawing>
      </w:r>
    </w:p>
    <w:p w14:paraId="27A3F0CD" w14:textId="064F4501" w:rsidR="00B774D4" w:rsidRPr="00691952" w:rsidRDefault="00B774D4" w:rsidP="00B774D4">
      <w:pPr>
        <w:spacing w:line="360" w:lineRule="auto"/>
        <w:jc w:val="both"/>
        <w:rPr>
          <w:rFonts w:ascii="Tw Cen MT" w:hAnsi="Tw Cen MT" w:cs="Arial"/>
          <w:bCs/>
          <w:i/>
          <w:iCs/>
          <w:sz w:val="22"/>
          <w:szCs w:val="22"/>
        </w:rPr>
      </w:pPr>
      <w:r w:rsidRPr="00B774D4">
        <w:rPr>
          <w:rFonts w:ascii="Tw Cen MT" w:hAnsi="Tw Cen MT" w:cs="Arial"/>
          <w:b/>
          <w:sz w:val="22"/>
          <w:szCs w:val="22"/>
        </w:rPr>
        <w:t xml:space="preserve">Vous arriverez à </w:t>
      </w:r>
      <w:proofErr w:type="spellStart"/>
      <w:r w:rsidRPr="00B774D4">
        <w:rPr>
          <w:rFonts w:ascii="Tw Cen MT" w:hAnsi="Tw Cen MT" w:cs="Arial"/>
          <w:b/>
          <w:sz w:val="22"/>
          <w:szCs w:val="22"/>
        </w:rPr>
        <w:t>Skadar</w:t>
      </w:r>
      <w:proofErr w:type="spellEnd"/>
      <w:r w:rsidRPr="00B774D4">
        <w:rPr>
          <w:rFonts w:ascii="Tw Cen MT" w:hAnsi="Tw Cen MT" w:cs="Arial"/>
          <w:bCs/>
          <w:sz w:val="22"/>
          <w:szCs w:val="22"/>
        </w:rPr>
        <w:t xml:space="preserve">, </w:t>
      </w:r>
      <w:r w:rsidRPr="00691952">
        <w:rPr>
          <w:rFonts w:ascii="Tw Cen MT" w:hAnsi="Tw Cen MT" w:cs="Arial"/>
          <w:bCs/>
          <w:i/>
          <w:iCs/>
          <w:sz w:val="22"/>
          <w:szCs w:val="22"/>
        </w:rPr>
        <w:t xml:space="preserve">ancien centre de commerce, dont la forteresse médiévale se trouve sur le lac du même nom. </w:t>
      </w:r>
    </w:p>
    <w:p w14:paraId="290D4DE9" w14:textId="184A7564" w:rsidR="00B774D4" w:rsidRPr="00691952" w:rsidRDefault="00B774D4" w:rsidP="00B774D4">
      <w:pPr>
        <w:spacing w:line="360" w:lineRule="auto"/>
        <w:jc w:val="both"/>
        <w:rPr>
          <w:rFonts w:ascii="Tw Cen MT" w:hAnsi="Tw Cen MT" w:cs="Arial"/>
          <w:bCs/>
          <w:i/>
          <w:iCs/>
          <w:sz w:val="22"/>
          <w:szCs w:val="22"/>
        </w:rPr>
      </w:pPr>
      <w:proofErr w:type="spellStart"/>
      <w:r w:rsidRPr="00691952">
        <w:rPr>
          <w:rFonts w:ascii="Tw Cen MT" w:hAnsi="Tw Cen MT" w:cs="Arial"/>
          <w:bCs/>
          <w:i/>
          <w:iCs/>
          <w:sz w:val="22"/>
          <w:szCs w:val="22"/>
        </w:rPr>
        <w:t>Skadar</w:t>
      </w:r>
      <w:proofErr w:type="spellEnd"/>
      <w:r w:rsidRPr="00691952">
        <w:rPr>
          <w:rFonts w:ascii="Tw Cen MT" w:hAnsi="Tw Cen MT" w:cs="Arial"/>
          <w:bCs/>
          <w:i/>
          <w:iCs/>
          <w:sz w:val="22"/>
          <w:szCs w:val="22"/>
        </w:rPr>
        <w:t xml:space="preserve"> est le principal centre économique du nord de l'Albanie et </w:t>
      </w:r>
      <w:r w:rsidR="00482E3F" w:rsidRPr="00691952">
        <w:rPr>
          <w:rFonts w:ascii="Tw Cen MT" w:hAnsi="Tw Cen MT" w:cs="Arial"/>
          <w:bCs/>
          <w:i/>
          <w:iCs/>
          <w:sz w:val="22"/>
          <w:szCs w:val="22"/>
        </w:rPr>
        <w:t>la plus grande ville</w:t>
      </w:r>
      <w:r w:rsidRPr="00691952">
        <w:rPr>
          <w:rFonts w:ascii="Tw Cen MT" w:hAnsi="Tw Cen MT" w:cs="Arial"/>
          <w:bCs/>
          <w:i/>
          <w:iCs/>
          <w:sz w:val="22"/>
          <w:szCs w:val="22"/>
        </w:rPr>
        <w:t xml:space="preserve"> catholique du pays. </w:t>
      </w:r>
    </w:p>
    <w:p w14:paraId="70AE3EAC" w14:textId="67A74C76" w:rsidR="00482E3F" w:rsidRDefault="00B774D4" w:rsidP="00B774D4">
      <w:pPr>
        <w:spacing w:line="360" w:lineRule="auto"/>
        <w:jc w:val="both"/>
        <w:rPr>
          <w:rFonts w:ascii="Tw Cen MT" w:hAnsi="Tw Cen MT" w:cs="Arial"/>
          <w:bCs/>
          <w:sz w:val="22"/>
          <w:szCs w:val="22"/>
        </w:rPr>
      </w:pPr>
      <w:r w:rsidRPr="00B774D4">
        <w:rPr>
          <w:rFonts w:ascii="Tw Cen MT" w:hAnsi="Tw Cen MT" w:cs="Arial"/>
          <w:b/>
          <w:sz w:val="22"/>
          <w:szCs w:val="22"/>
        </w:rPr>
        <w:t>Visite de cette ville au charme typique</w:t>
      </w:r>
      <w:r w:rsidRPr="00B774D4">
        <w:rPr>
          <w:rFonts w:ascii="Tw Cen MT" w:hAnsi="Tw Cen MT" w:cs="Arial"/>
          <w:bCs/>
          <w:sz w:val="22"/>
          <w:szCs w:val="22"/>
        </w:rPr>
        <w:t xml:space="preserve"> de l’Europe Orientale. </w:t>
      </w:r>
    </w:p>
    <w:p w14:paraId="0EBFFF0E" w14:textId="58F601C1" w:rsidR="00B774D4" w:rsidRPr="00482E3F" w:rsidRDefault="00B774D4"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 xml:space="preserve">Haut lieu de la culture et de la démocratie albanaise, elle a connu de profonds changements depuis la fin du régime communiste, avec notamment l'arrivée massive des montagnards venus y chercher une vie plus facile. </w:t>
      </w:r>
    </w:p>
    <w:p w14:paraId="388D24CF" w14:textId="77928864" w:rsidR="00B774D4" w:rsidRPr="00482E3F" w:rsidRDefault="00B774D4" w:rsidP="00B774D4">
      <w:pPr>
        <w:spacing w:line="360" w:lineRule="auto"/>
        <w:jc w:val="both"/>
        <w:rPr>
          <w:rFonts w:ascii="Tw Cen MT" w:hAnsi="Tw Cen MT" w:cs="Arial"/>
          <w:bCs/>
          <w:i/>
          <w:iCs/>
          <w:sz w:val="22"/>
          <w:szCs w:val="22"/>
        </w:rPr>
      </w:pPr>
      <w:r w:rsidRPr="00482E3F">
        <w:rPr>
          <w:rFonts w:ascii="Tw Cen MT" w:hAnsi="Tw Cen MT" w:cs="Arial"/>
          <w:bCs/>
          <w:i/>
          <w:iCs/>
          <w:sz w:val="22"/>
          <w:szCs w:val="22"/>
        </w:rPr>
        <w:t>Bien que la première impression, quand on arrive par les faubourgs, soit peu engageante, le centre-ville est relativement préservé, vivant et animé. Il faut prendre le temps de flâner dans les ruelles étroites du centre historique où se cachent de belles maisons bourgeoises, construites au XIX</w:t>
      </w:r>
      <w:r w:rsidR="00691952">
        <w:rPr>
          <w:rFonts w:ascii="Tw Cen MT" w:hAnsi="Tw Cen MT" w:cs="Arial"/>
          <w:bCs/>
          <w:i/>
          <w:iCs/>
          <w:sz w:val="22"/>
          <w:szCs w:val="22"/>
        </w:rPr>
        <w:t>ème</w:t>
      </w:r>
      <w:r w:rsidRPr="00482E3F">
        <w:rPr>
          <w:rFonts w:ascii="Tw Cen MT" w:hAnsi="Tw Cen MT" w:cs="Arial"/>
          <w:bCs/>
          <w:i/>
          <w:iCs/>
          <w:sz w:val="22"/>
          <w:szCs w:val="22"/>
        </w:rPr>
        <w:t xml:space="preserve"> siècle par les familles aisées. </w:t>
      </w:r>
    </w:p>
    <w:p w14:paraId="4C6747CD" w14:textId="76A87B3F" w:rsidR="00B774D4" w:rsidRPr="00691952" w:rsidRDefault="00B774D4" w:rsidP="00B774D4">
      <w:pPr>
        <w:spacing w:line="360" w:lineRule="auto"/>
        <w:jc w:val="both"/>
        <w:rPr>
          <w:rFonts w:ascii="Tw Cen MT" w:hAnsi="Tw Cen MT" w:cs="Arial"/>
          <w:bCs/>
          <w:i/>
          <w:iCs/>
          <w:sz w:val="22"/>
          <w:szCs w:val="22"/>
        </w:rPr>
      </w:pPr>
      <w:r w:rsidRPr="00B774D4">
        <w:rPr>
          <w:rFonts w:ascii="Tw Cen MT" w:hAnsi="Tw Cen MT" w:cs="Arial"/>
          <w:b/>
          <w:sz w:val="22"/>
          <w:szCs w:val="22"/>
        </w:rPr>
        <w:t>Vous visiterez le musée archéologique</w:t>
      </w:r>
      <w:r w:rsidRPr="00B774D4">
        <w:rPr>
          <w:rFonts w:ascii="Tw Cen MT" w:hAnsi="Tw Cen MT" w:cs="Arial"/>
          <w:bCs/>
          <w:sz w:val="22"/>
          <w:szCs w:val="22"/>
        </w:rPr>
        <w:t xml:space="preserve"> </w:t>
      </w:r>
      <w:r w:rsidRPr="00691952">
        <w:rPr>
          <w:rFonts w:ascii="Tw Cen MT" w:hAnsi="Tw Cen MT" w:cs="Arial"/>
          <w:bCs/>
          <w:i/>
          <w:iCs/>
          <w:sz w:val="22"/>
          <w:szCs w:val="22"/>
        </w:rPr>
        <w:t xml:space="preserve">dont les pièces exposées datent des périodes de bronze, hellénique et romaine, ainsi que l’ancien site qui fut créé 4 000 ans avant </w:t>
      </w:r>
      <w:proofErr w:type="spellStart"/>
      <w:r w:rsidRPr="00691952">
        <w:rPr>
          <w:rFonts w:ascii="Tw Cen MT" w:hAnsi="Tw Cen MT" w:cs="Arial"/>
          <w:bCs/>
          <w:i/>
          <w:iCs/>
          <w:sz w:val="22"/>
          <w:szCs w:val="22"/>
        </w:rPr>
        <w:t>J.Christ</w:t>
      </w:r>
      <w:proofErr w:type="spellEnd"/>
      <w:r w:rsidRPr="00691952">
        <w:rPr>
          <w:rFonts w:ascii="Tw Cen MT" w:hAnsi="Tw Cen MT" w:cs="Arial"/>
          <w:bCs/>
          <w:i/>
          <w:iCs/>
          <w:sz w:val="22"/>
          <w:szCs w:val="22"/>
        </w:rPr>
        <w:t>, et la Cathédrale catholique, située au cœur de la ville. </w:t>
      </w:r>
    </w:p>
    <w:p w14:paraId="373C46F6" w14:textId="77777777" w:rsidR="00B774D4" w:rsidRDefault="00B774D4" w:rsidP="00B774D4">
      <w:pPr>
        <w:spacing w:line="360" w:lineRule="auto"/>
        <w:jc w:val="both"/>
        <w:rPr>
          <w:rFonts w:ascii="Tw Cen MT" w:hAnsi="Tw Cen MT" w:cs="Arial"/>
          <w:bCs/>
          <w:sz w:val="22"/>
          <w:szCs w:val="22"/>
        </w:rPr>
      </w:pPr>
      <w:r w:rsidRPr="00B774D4">
        <w:rPr>
          <w:rFonts w:ascii="Tw Cen MT" w:hAnsi="Tw Cen MT" w:cs="Arial"/>
          <w:b/>
          <w:sz w:val="22"/>
          <w:szCs w:val="22"/>
        </w:rPr>
        <w:t>Déjeuner dans un des restaurants locaux avec des spécialités traditionnelles de la cuisine albanaise</w:t>
      </w:r>
      <w:r w:rsidRPr="00B774D4">
        <w:rPr>
          <w:rFonts w:ascii="Tw Cen MT" w:hAnsi="Tw Cen MT" w:cs="Arial"/>
          <w:bCs/>
          <w:sz w:val="22"/>
          <w:szCs w:val="22"/>
        </w:rPr>
        <w:t xml:space="preserve">. </w:t>
      </w:r>
    </w:p>
    <w:p w14:paraId="271A97BC" w14:textId="1E7B195F" w:rsidR="00B774D4" w:rsidRPr="00B774D4" w:rsidRDefault="00B774D4" w:rsidP="00B774D4">
      <w:pPr>
        <w:spacing w:line="360" w:lineRule="auto"/>
        <w:jc w:val="both"/>
        <w:rPr>
          <w:rFonts w:ascii="Tw Cen MT" w:hAnsi="Tw Cen MT" w:cs="Arial"/>
          <w:bCs/>
          <w:sz w:val="22"/>
          <w:szCs w:val="22"/>
        </w:rPr>
      </w:pPr>
      <w:r w:rsidRPr="00B774D4">
        <w:rPr>
          <w:rFonts w:ascii="Tw Cen MT" w:hAnsi="Tw Cen MT" w:cs="Arial"/>
          <w:b/>
          <w:sz w:val="22"/>
          <w:szCs w:val="22"/>
        </w:rPr>
        <w:t xml:space="preserve">Après le déjeuner, vous grimperez (en prenant les minibus) jusqu'à la forteresse de </w:t>
      </w:r>
      <w:proofErr w:type="spellStart"/>
      <w:r w:rsidRPr="00B774D4">
        <w:rPr>
          <w:rFonts w:ascii="Tw Cen MT" w:hAnsi="Tw Cen MT" w:cs="Arial"/>
          <w:b/>
          <w:sz w:val="22"/>
          <w:szCs w:val="22"/>
        </w:rPr>
        <w:t>Rozafa</w:t>
      </w:r>
      <w:proofErr w:type="spellEnd"/>
      <w:r w:rsidRPr="00B774D4">
        <w:rPr>
          <w:rFonts w:ascii="Tw Cen MT" w:hAnsi="Tw Cen MT" w:cs="Arial"/>
          <w:bCs/>
          <w:sz w:val="22"/>
          <w:szCs w:val="22"/>
        </w:rPr>
        <w:t xml:space="preserve"> qui domine la ville et donne sur le lac de </w:t>
      </w:r>
      <w:proofErr w:type="spellStart"/>
      <w:r w:rsidRPr="00B774D4">
        <w:rPr>
          <w:rFonts w:ascii="Tw Cen MT" w:hAnsi="Tw Cen MT" w:cs="Arial"/>
          <w:bCs/>
          <w:sz w:val="22"/>
          <w:szCs w:val="22"/>
        </w:rPr>
        <w:t>Skadar</w:t>
      </w:r>
      <w:proofErr w:type="spellEnd"/>
      <w:r w:rsidRPr="00B774D4">
        <w:rPr>
          <w:rFonts w:ascii="Tw Cen MT" w:hAnsi="Tw Cen MT" w:cs="Arial"/>
          <w:bCs/>
          <w:sz w:val="22"/>
          <w:szCs w:val="22"/>
        </w:rPr>
        <w:t xml:space="preserve"> ainsi que l’ensemble de la cité. </w:t>
      </w:r>
    </w:p>
    <w:p w14:paraId="1B11439C" w14:textId="77777777" w:rsidR="00691952" w:rsidRPr="00106A11" w:rsidRDefault="00691952" w:rsidP="00691952">
      <w:pPr>
        <w:spacing w:line="360" w:lineRule="auto"/>
        <w:jc w:val="both"/>
        <w:rPr>
          <w:rFonts w:ascii="Tw Cen MT" w:hAnsi="Tw Cen MT" w:cs="Arial"/>
          <w:bCs/>
          <w:sz w:val="22"/>
          <w:szCs w:val="22"/>
        </w:rPr>
      </w:pPr>
      <w:r w:rsidRPr="00106A11">
        <w:rPr>
          <w:rFonts w:ascii="Tw Cen MT" w:hAnsi="Tw Cen MT" w:cs="Arial"/>
          <w:bCs/>
          <w:sz w:val="22"/>
          <w:szCs w:val="22"/>
        </w:rPr>
        <w:t xml:space="preserve">Retour à l’hôtel. </w:t>
      </w:r>
      <w:r w:rsidRPr="00106A11">
        <w:rPr>
          <w:rFonts w:ascii="Tw Cen MT" w:hAnsi="Tw Cen MT" w:cs="Arial"/>
          <w:b/>
          <w:sz w:val="22"/>
          <w:szCs w:val="22"/>
        </w:rPr>
        <w:t xml:space="preserve">Dîner </w:t>
      </w:r>
      <w:r w:rsidRPr="00106A11">
        <w:rPr>
          <w:rFonts w:ascii="Tw Cen MT" w:hAnsi="Tw Cen MT" w:cs="Arial"/>
          <w:bCs/>
          <w:sz w:val="22"/>
          <w:szCs w:val="22"/>
        </w:rPr>
        <w:t>et hébergement.</w:t>
      </w:r>
    </w:p>
    <w:p w14:paraId="0BDEE43C" w14:textId="77777777" w:rsidR="00A112EE" w:rsidRDefault="00A112EE" w:rsidP="00B774D4">
      <w:pPr>
        <w:pBdr>
          <w:bottom w:val="threeDEngrave" w:sz="6" w:space="1" w:color="002060"/>
        </w:pBdr>
        <w:tabs>
          <w:tab w:val="left" w:pos="2410"/>
        </w:tabs>
        <w:spacing w:before="120" w:after="120"/>
        <w:rPr>
          <w:rFonts w:ascii="Tw Cen MT" w:hAnsi="Tw Cen MT" w:cs="Arial"/>
          <w:b/>
          <w:color w:val="0070C0"/>
          <w:sz w:val="28"/>
          <w:szCs w:val="28"/>
        </w:rPr>
      </w:pPr>
    </w:p>
    <w:p w14:paraId="32950F13" w14:textId="321933A4" w:rsidR="00B774D4" w:rsidRPr="00B774D4" w:rsidRDefault="00451359" w:rsidP="00B774D4">
      <w:pPr>
        <w:pBdr>
          <w:bottom w:val="threeDEngrave" w:sz="6" w:space="1" w:color="002060"/>
        </w:pBdr>
        <w:tabs>
          <w:tab w:val="left" w:pos="2410"/>
        </w:tabs>
        <w:spacing w:before="120" w:after="120"/>
        <w:rPr>
          <w:rFonts w:ascii="Tw Cen MT" w:hAnsi="Tw Cen MT" w:cs="Arial"/>
          <w:b/>
          <w:color w:val="0070C0"/>
          <w:sz w:val="28"/>
          <w:szCs w:val="28"/>
        </w:rPr>
      </w:pPr>
      <w:r>
        <w:rPr>
          <w:rFonts w:ascii="Tw Cen MT" w:hAnsi="Tw Cen MT" w:cs="Arial"/>
          <w:b/>
          <w:color w:val="0070C0"/>
          <w:sz w:val="28"/>
          <w:szCs w:val="28"/>
        </w:rPr>
        <w:t>Mardi 24 septembre</w:t>
      </w:r>
      <w:r w:rsidR="00AC0861">
        <w:rPr>
          <w:rFonts w:ascii="Tw Cen MT" w:hAnsi="Tw Cen MT" w:cs="Arial"/>
          <w:b/>
          <w:color w:val="0070C0"/>
          <w:sz w:val="28"/>
          <w:szCs w:val="28"/>
        </w:rPr>
        <w:t xml:space="preserve"> 2024</w:t>
      </w:r>
      <w:r w:rsidR="00B774D4">
        <w:rPr>
          <w:rFonts w:ascii="Tw Cen MT" w:hAnsi="Tw Cen MT" w:cs="Arial"/>
          <w:b/>
          <w:color w:val="0070C0"/>
          <w:sz w:val="28"/>
          <w:szCs w:val="28"/>
        </w:rPr>
        <w:tab/>
      </w:r>
      <w:r w:rsidR="003953A5">
        <w:rPr>
          <w:rFonts w:ascii="Tw Cen MT" w:hAnsi="Tw Cen MT" w:cs="Arial"/>
          <w:b/>
          <w:color w:val="0070C0"/>
          <w:sz w:val="28"/>
          <w:szCs w:val="28"/>
        </w:rPr>
        <w:tab/>
      </w:r>
      <w:r w:rsidR="00F37A59">
        <w:rPr>
          <w:rFonts w:ascii="Tw Cen MT" w:hAnsi="Tw Cen MT" w:cs="Arial"/>
          <w:b/>
          <w:color w:val="0070C0"/>
          <w:sz w:val="28"/>
          <w:szCs w:val="28"/>
        </w:rPr>
        <w:t xml:space="preserve">Aéroport de </w:t>
      </w:r>
      <w:proofErr w:type="spellStart"/>
      <w:r w:rsidR="00F37A59" w:rsidRPr="00B774D4">
        <w:rPr>
          <w:rFonts w:ascii="Tw Cen MT" w:hAnsi="Tw Cen MT" w:cs="Arial"/>
          <w:b/>
          <w:color w:val="0070C0"/>
          <w:sz w:val="28"/>
          <w:szCs w:val="28"/>
        </w:rPr>
        <w:t>Tivat</w:t>
      </w:r>
      <w:proofErr w:type="spellEnd"/>
      <w:r w:rsidR="00F37A59" w:rsidRPr="00B774D4">
        <w:rPr>
          <w:rFonts w:ascii="Tw Cen MT" w:hAnsi="Tw Cen MT" w:cs="Arial"/>
          <w:b/>
          <w:color w:val="0070C0"/>
          <w:sz w:val="28"/>
          <w:szCs w:val="28"/>
        </w:rPr>
        <w:t xml:space="preserve"> </w:t>
      </w:r>
      <w:r w:rsidR="00F37A59">
        <w:rPr>
          <w:rFonts w:ascii="Tw Cen MT" w:hAnsi="Tw Cen MT" w:cs="Arial"/>
          <w:b/>
          <w:color w:val="0070C0"/>
          <w:sz w:val="28"/>
          <w:szCs w:val="28"/>
        </w:rPr>
        <w:sym w:font="Wingdings" w:char="F051"/>
      </w:r>
      <w:r w:rsidR="00B774D4">
        <w:rPr>
          <w:rFonts w:ascii="Tw Cen MT" w:hAnsi="Tw Cen MT" w:cs="Arial"/>
          <w:b/>
          <w:color w:val="0070C0"/>
          <w:sz w:val="28"/>
          <w:szCs w:val="28"/>
        </w:rPr>
        <w:t xml:space="preserve"> </w:t>
      </w:r>
      <w:r w:rsidR="002E2FAD">
        <w:rPr>
          <w:rFonts w:ascii="Tw Cen MT" w:hAnsi="Tw Cen MT" w:cs="Arial"/>
          <w:b/>
          <w:color w:val="0070C0"/>
          <w:sz w:val="28"/>
          <w:szCs w:val="28"/>
        </w:rPr>
        <w:t>Luxembourg</w:t>
      </w:r>
      <w:r w:rsidR="00B774D4">
        <w:rPr>
          <w:rFonts w:ascii="Tw Cen MT" w:hAnsi="Tw Cen MT" w:cs="Arial"/>
          <w:b/>
          <w:color w:val="0070C0"/>
          <w:sz w:val="28"/>
          <w:szCs w:val="28"/>
        </w:rPr>
        <w:t xml:space="preserve"> / Domicile</w:t>
      </w:r>
    </w:p>
    <w:p w14:paraId="01230CC8" w14:textId="77777777" w:rsidR="00F37A59" w:rsidRDefault="00F37A59" w:rsidP="00F37A59">
      <w:pPr>
        <w:spacing w:before="120" w:line="360" w:lineRule="auto"/>
        <w:jc w:val="both"/>
        <w:rPr>
          <w:rFonts w:ascii="Tw Cen MT" w:hAnsi="Tw Cen MT"/>
          <w:sz w:val="22"/>
          <w:szCs w:val="22"/>
        </w:rPr>
      </w:pPr>
      <w:r w:rsidRPr="009B31D9">
        <w:rPr>
          <w:rFonts w:ascii="Tw Cen MT" w:hAnsi="Tw Cen MT"/>
          <w:b/>
          <w:bCs/>
          <w:sz w:val="22"/>
          <w:szCs w:val="22"/>
        </w:rPr>
        <w:t>Petit-déjeuner</w:t>
      </w:r>
      <w:r w:rsidRPr="00A46D0F">
        <w:rPr>
          <w:rFonts w:ascii="Tw Cen MT" w:hAnsi="Tw Cen MT"/>
          <w:sz w:val="22"/>
          <w:szCs w:val="22"/>
        </w:rPr>
        <w:t>.</w:t>
      </w:r>
    </w:p>
    <w:p w14:paraId="38ADFE64" w14:textId="79485E8B" w:rsidR="00F37A59" w:rsidRPr="007F6A3E" w:rsidRDefault="00F37A59" w:rsidP="00F37A59">
      <w:pPr>
        <w:spacing w:line="360" w:lineRule="auto"/>
        <w:jc w:val="both"/>
        <w:rPr>
          <w:rFonts w:ascii="Tw Cen MT" w:hAnsi="Tw Cen MT"/>
          <w:sz w:val="22"/>
          <w:szCs w:val="22"/>
        </w:rPr>
      </w:pPr>
      <w:r w:rsidRPr="009B31D9">
        <w:rPr>
          <w:rFonts w:ascii="Tw Cen MT" w:hAnsi="Tw Cen MT"/>
          <w:b/>
          <w:bCs/>
          <w:sz w:val="22"/>
          <w:szCs w:val="22"/>
        </w:rPr>
        <w:t xml:space="preserve">Transfert vers l’aéroport de </w:t>
      </w:r>
      <w:proofErr w:type="spellStart"/>
      <w:r>
        <w:rPr>
          <w:rFonts w:ascii="Tw Cen MT" w:hAnsi="Tw Cen MT"/>
          <w:b/>
          <w:bCs/>
          <w:sz w:val="22"/>
          <w:szCs w:val="22"/>
        </w:rPr>
        <w:t>Tivat</w:t>
      </w:r>
      <w:proofErr w:type="spellEnd"/>
      <w:r w:rsidRPr="007F6A3E">
        <w:rPr>
          <w:rFonts w:ascii="Tw Cen MT" w:hAnsi="Tw Cen MT"/>
          <w:sz w:val="22"/>
          <w:szCs w:val="22"/>
        </w:rPr>
        <w:t>.</w:t>
      </w:r>
    </w:p>
    <w:p w14:paraId="060522D7" w14:textId="39150FB7" w:rsidR="00F37A59" w:rsidRPr="009B31D9" w:rsidRDefault="00451359" w:rsidP="00F37A59">
      <w:pPr>
        <w:spacing w:line="360" w:lineRule="auto"/>
        <w:jc w:val="both"/>
        <w:rPr>
          <w:rFonts w:ascii="Tw Cen MT" w:hAnsi="Tw Cen MT"/>
          <w:b/>
          <w:bCs/>
          <w:sz w:val="22"/>
          <w:szCs w:val="22"/>
        </w:rPr>
      </w:pPr>
      <w:r>
        <w:rPr>
          <w:rFonts w:ascii="Tw Cen MT" w:hAnsi="Tw Cen MT"/>
          <w:b/>
          <w:bCs/>
          <w:sz w:val="22"/>
          <w:szCs w:val="22"/>
        </w:rPr>
        <w:t>09h00</w:t>
      </w:r>
      <w:r w:rsidR="00F37A59" w:rsidRPr="009B31D9">
        <w:rPr>
          <w:rFonts w:ascii="Tw Cen MT" w:hAnsi="Tw Cen MT"/>
          <w:b/>
          <w:bCs/>
          <w:sz w:val="22"/>
          <w:szCs w:val="22"/>
        </w:rPr>
        <w:t xml:space="preserve"> décollage du vol </w:t>
      </w:r>
      <w:proofErr w:type="spellStart"/>
      <w:r w:rsidR="00F37A59" w:rsidRPr="009B31D9">
        <w:rPr>
          <w:rFonts w:ascii="Tw Cen MT" w:hAnsi="Tw Cen MT"/>
          <w:b/>
          <w:bCs/>
          <w:sz w:val="22"/>
          <w:szCs w:val="22"/>
        </w:rPr>
        <w:t>Luxair</w:t>
      </w:r>
      <w:proofErr w:type="spellEnd"/>
      <w:r w:rsidR="00F37A59" w:rsidRPr="009B31D9">
        <w:rPr>
          <w:rFonts w:ascii="Tw Cen MT" w:hAnsi="Tw Cen MT"/>
          <w:b/>
          <w:bCs/>
          <w:sz w:val="22"/>
          <w:szCs w:val="22"/>
        </w:rPr>
        <w:t xml:space="preserve"> à destination de Luxembourg.</w:t>
      </w:r>
    </w:p>
    <w:p w14:paraId="0E164F40" w14:textId="36A6B28B" w:rsidR="00F37A59" w:rsidRDefault="00451359" w:rsidP="00F37A59">
      <w:pPr>
        <w:spacing w:line="360" w:lineRule="auto"/>
        <w:jc w:val="both"/>
        <w:rPr>
          <w:rFonts w:ascii="Tw Cen MT" w:hAnsi="Tw Cen MT"/>
          <w:sz w:val="22"/>
          <w:szCs w:val="22"/>
        </w:rPr>
      </w:pPr>
      <w:r>
        <w:rPr>
          <w:rFonts w:ascii="Tw Cen MT" w:hAnsi="Tw Cen MT"/>
          <w:b/>
          <w:bCs/>
          <w:sz w:val="22"/>
          <w:szCs w:val="22"/>
        </w:rPr>
        <w:t>11h15</w:t>
      </w:r>
      <w:r w:rsidR="00F37A59" w:rsidRPr="009B31D9">
        <w:rPr>
          <w:rFonts w:ascii="Tw Cen MT" w:hAnsi="Tw Cen MT"/>
          <w:b/>
          <w:bCs/>
          <w:sz w:val="22"/>
          <w:szCs w:val="22"/>
        </w:rPr>
        <w:t xml:space="preserve"> arrivée à l'aéroport de Luxembourg puis transfert à votre domicile en navette </w:t>
      </w:r>
      <w:proofErr w:type="spellStart"/>
      <w:r w:rsidR="00F37A59" w:rsidRPr="009B31D9">
        <w:rPr>
          <w:rFonts w:ascii="Tw Cen MT" w:hAnsi="Tw Cen MT"/>
          <w:b/>
          <w:bCs/>
          <w:sz w:val="22"/>
          <w:szCs w:val="22"/>
        </w:rPr>
        <w:t>Lor’Air</w:t>
      </w:r>
      <w:proofErr w:type="spellEnd"/>
      <w:r w:rsidR="00F37A59" w:rsidRPr="009B31D9">
        <w:rPr>
          <w:rFonts w:ascii="Tw Cen MT" w:hAnsi="Tw Cen MT"/>
          <w:b/>
          <w:bCs/>
          <w:sz w:val="22"/>
          <w:szCs w:val="22"/>
        </w:rPr>
        <w:t xml:space="preserve"> services</w:t>
      </w:r>
      <w:r w:rsidR="00F37A59" w:rsidRPr="007F6A3E">
        <w:rPr>
          <w:rFonts w:ascii="Tw Cen MT" w:hAnsi="Tw Cen MT"/>
          <w:sz w:val="22"/>
          <w:szCs w:val="22"/>
        </w:rPr>
        <w:t>.</w:t>
      </w:r>
    </w:p>
    <w:p w14:paraId="3A81872D" w14:textId="77777777" w:rsidR="00451359" w:rsidRPr="00C270EB" w:rsidRDefault="00451359" w:rsidP="00451359">
      <w:pPr>
        <w:pStyle w:val="Default"/>
        <w:spacing w:line="360" w:lineRule="auto"/>
        <w:jc w:val="both"/>
        <w:rPr>
          <w:rFonts w:ascii="Tw Cen MT" w:hAnsi="Tw Cen MT"/>
          <w:color w:val="C00000"/>
          <w:sz w:val="21"/>
          <w:szCs w:val="21"/>
          <w:lang w:val="fr-FR"/>
        </w:rPr>
      </w:pPr>
      <w:r w:rsidRPr="00C270EB">
        <w:rPr>
          <w:rFonts w:ascii="Tw Cen MT" w:hAnsi="Tw Cen MT"/>
          <w:b/>
          <w:i/>
          <w:color w:val="C00000"/>
          <w:sz w:val="21"/>
          <w:szCs w:val="21"/>
          <w:lang w:val="fr-FR"/>
        </w:rPr>
        <w:t>Attention les horaires de vols sont communiqués à titre indicatif et sont susceptibles d’être modifiés</w:t>
      </w:r>
      <w:r w:rsidRPr="00C270EB">
        <w:rPr>
          <w:rFonts w:ascii="Tw Cen MT" w:hAnsi="Tw Cen MT"/>
          <w:color w:val="C00000"/>
          <w:sz w:val="21"/>
          <w:szCs w:val="21"/>
          <w:lang w:val="fr-FR"/>
        </w:rPr>
        <w:t>.</w:t>
      </w:r>
    </w:p>
    <w:p w14:paraId="6B78A9DB" w14:textId="24736ADA" w:rsidR="00E13F90" w:rsidRDefault="00451359" w:rsidP="00E13F90">
      <w:pPr>
        <w:spacing w:before="120" w:after="120"/>
        <w:rPr>
          <w:rFonts w:ascii="Tw Cen MT" w:hAnsi="Tw Cen MT" w:cs="Arial"/>
          <w:sz w:val="22"/>
          <w:szCs w:val="22"/>
        </w:rPr>
      </w:pPr>
      <w:r>
        <w:rPr>
          <w:rFonts w:ascii="Tw Cen MT" w:hAnsi="Tw Cen MT" w:cs="Arial"/>
          <w:sz w:val="22"/>
          <w:szCs w:val="22"/>
        </w:rPr>
        <w:t>R</w:t>
      </w:r>
      <w:r w:rsidR="00E13F90" w:rsidRPr="00746762">
        <w:rPr>
          <w:rFonts w:ascii="Tw Cen MT" w:hAnsi="Tw Cen MT" w:cs="Arial"/>
          <w:sz w:val="22"/>
          <w:szCs w:val="22"/>
        </w:rPr>
        <w:t xml:space="preserve">écupération de vos bagages puis </w:t>
      </w:r>
      <w:r w:rsidR="00E13F90" w:rsidRPr="00746762">
        <w:rPr>
          <w:rFonts w:ascii="Tw Cen MT" w:hAnsi="Tw Cen MT" w:cs="Arial"/>
          <w:b/>
          <w:sz w:val="22"/>
          <w:szCs w:val="22"/>
        </w:rPr>
        <w:t xml:space="preserve">transfert retour en navette </w:t>
      </w:r>
      <w:proofErr w:type="spellStart"/>
      <w:r w:rsidR="00E13F90" w:rsidRPr="00746762">
        <w:rPr>
          <w:rFonts w:ascii="Tw Cen MT" w:hAnsi="Tw Cen MT" w:cs="Arial"/>
          <w:b/>
          <w:sz w:val="22"/>
          <w:szCs w:val="22"/>
        </w:rPr>
        <w:t>Lor’Air</w:t>
      </w:r>
      <w:proofErr w:type="spellEnd"/>
      <w:r w:rsidR="00E13F90" w:rsidRPr="00746762">
        <w:rPr>
          <w:rFonts w:ascii="Tw Cen MT" w:hAnsi="Tw Cen MT" w:cs="Arial"/>
          <w:b/>
          <w:sz w:val="22"/>
          <w:szCs w:val="22"/>
        </w:rPr>
        <w:t xml:space="preserve"> Services vers votre domicile</w:t>
      </w:r>
      <w:r w:rsidR="00E13F90" w:rsidRPr="00746762">
        <w:rPr>
          <w:rFonts w:ascii="Tw Cen MT" w:hAnsi="Tw Cen MT" w:cs="Arial"/>
          <w:sz w:val="22"/>
          <w:szCs w:val="22"/>
        </w:rPr>
        <w:t>.</w:t>
      </w:r>
    </w:p>
    <w:p w14:paraId="568FC300" w14:textId="77777777" w:rsidR="00691952" w:rsidRDefault="00691952" w:rsidP="00E13F90">
      <w:pPr>
        <w:spacing w:before="120" w:after="120"/>
        <w:rPr>
          <w:rFonts w:ascii="Tw Cen MT" w:hAnsi="Tw Cen MT" w:cs="Arial"/>
          <w:sz w:val="22"/>
          <w:szCs w:val="22"/>
        </w:rPr>
      </w:pPr>
    </w:p>
    <w:p w14:paraId="723D67BA" w14:textId="77777777" w:rsidR="00691952" w:rsidRDefault="00691952" w:rsidP="00E13F90">
      <w:pPr>
        <w:spacing w:before="120" w:after="120"/>
        <w:rPr>
          <w:rFonts w:ascii="Tw Cen MT" w:hAnsi="Tw Cen MT" w:cs="Arial"/>
          <w:sz w:val="22"/>
          <w:szCs w:val="22"/>
        </w:rPr>
      </w:pPr>
    </w:p>
    <w:p w14:paraId="4370A7D8" w14:textId="49AA6123" w:rsidR="00691952" w:rsidRPr="00451359" w:rsidRDefault="00691952" w:rsidP="00691952">
      <w:pPr>
        <w:pStyle w:val="Titre7"/>
        <w:pBdr>
          <w:top w:val="single" w:sz="12" w:space="1" w:color="C00000"/>
          <w:left w:val="single" w:sz="12" w:space="4" w:color="C00000"/>
          <w:bottom w:val="single" w:sz="12" w:space="1" w:color="C00000"/>
          <w:right w:val="single" w:sz="12" w:space="4" w:color="C00000"/>
        </w:pBdr>
        <w:shd w:val="clear" w:color="auto" w:fill="F2DBDB"/>
        <w:spacing w:before="0" w:after="0"/>
        <w:jc w:val="center"/>
        <w:rPr>
          <w:rFonts w:ascii="Tw Cen MT" w:hAnsi="Tw Cen MT" w:cs="Arial"/>
          <w:b/>
          <w:iCs/>
          <w:caps/>
          <w:color w:val="C00000"/>
          <w:sz w:val="22"/>
          <w:szCs w:val="22"/>
        </w:rPr>
      </w:pPr>
      <w:r w:rsidRPr="00451359">
        <w:rPr>
          <w:rFonts w:ascii="Tw Cen MT" w:hAnsi="Tw Cen MT" w:cs="Arial"/>
          <w:b/>
          <w:iCs/>
          <w:caps/>
          <w:color w:val="C00000"/>
          <w:sz w:val="22"/>
          <w:szCs w:val="22"/>
          <w:u w:val="single"/>
        </w:rPr>
        <w:t>ATTENTION</w:t>
      </w:r>
      <w:r w:rsidRPr="00451359">
        <w:rPr>
          <w:rFonts w:ascii="Tw Cen MT" w:hAnsi="Tw Cen MT" w:cs="Arial"/>
          <w:b/>
          <w:iCs/>
          <w:caps/>
          <w:color w:val="C00000"/>
          <w:sz w:val="22"/>
          <w:szCs w:val="22"/>
        </w:rPr>
        <w:t> </w:t>
      </w:r>
      <w:r w:rsidRPr="00451359">
        <w:rPr>
          <w:rFonts w:ascii="Tw Cen MT" w:hAnsi="Tw Cen MT" w:cs="Arial"/>
          <w:iCs/>
          <w:caps/>
          <w:color w:val="C00000"/>
          <w:sz w:val="22"/>
          <w:szCs w:val="22"/>
        </w:rPr>
        <w:t>:</w:t>
      </w:r>
    </w:p>
    <w:p w14:paraId="53E3EA33" w14:textId="77777777" w:rsidR="00691952" w:rsidRPr="00451359" w:rsidRDefault="00691952" w:rsidP="00691952">
      <w:pPr>
        <w:pStyle w:val="Titre7"/>
        <w:pBdr>
          <w:top w:val="single" w:sz="12" w:space="1" w:color="C00000"/>
          <w:left w:val="single" w:sz="12" w:space="4" w:color="C00000"/>
          <w:bottom w:val="single" w:sz="12" w:space="1" w:color="C00000"/>
          <w:right w:val="single" w:sz="12" w:space="4" w:color="C00000"/>
        </w:pBdr>
        <w:shd w:val="clear" w:color="auto" w:fill="F2DBDB"/>
        <w:spacing w:before="0" w:after="0"/>
        <w:jc w:val="center"/>
        <w:rPr>
          <w:rFonts w:ascii="Tw Cen MT" w:hAnsi="Tw Cen MT" w:cs="Arial"/>
          <w:b/>
          <w:iCs/>
          <w:color w:val="C00000"/>
          <w:sz w:val="22"/>
          <w:szCs w:val="22"/>
        </w:rPr>
      </w:pPr>
      <w:r w:rsidRPr="00451359">
        <w:rPr>
          <w:rFonts w:ascii="Tw Cen MT" w:hAnsi="Tw Cen MT" w:cs="Arial"/>
          <w:b/>
          <w:iCs/>
          <w:color w:val="C00000"/>
          <w:sz w:val="22"/>
          <w:szCs w:val="22"/>
        </w:rPr>
        <w:t>Le contenu du programme est garanti mais l’ordre des excursions est susceptible d’être modifié</w:t>
      </w:r>
    </w:p>
    <w:p w14:paraId="541C6ACF" w14:textId="699C9379" w:rsidR="00691952" w:rsidRDefault="00691952">
      <w:pPr>
        <w:overflowPunct/>
        <w:autoSpaceDE/>
        <w:autoSpaceDN/>
        <w:adjustRightInd/>
        <w:rPr>
          <w:rFonts w:ascii="Tw Cen MT" w:hAnsi="Tw Cen MT" w:cs="Arial"/>
          <w:sz w:val="22"/>
          <w:szCs w:val="22"/>
        </w:rPr>
      </w:pPr>
    </w:p>
    <w:p w14:paraId="4B94BE33" w14:textId="21526133" w:rsidR="00691952" w:rsidRDefault="00691952">
      <w:pPr>
        <w:overflowPunct/>
        <w:autoSpaceDE/>
        <w:autoSpaceDN/>
        <w:adjustRightInd/>
        <w:rPr>
          <w:rFonts w:ascii="Tw Cen MT" w:hAnsi="Tw Cen MT" w:cs="Arial"/>
          <w:sz w:val="22"/>
          <w:szCs w:val="22"/>
        </w:rPr>
      </w:pPr>
      <w:r>
        <w:rPr>
          <w:rFonts w:ascii="Tw Cen MT" w:hAnsi="Tw Cen MT" w:cs="Arial"/>
          <w:sz w:val="22"/>
          <w:szCs w:val="22"/>
        </w:rPr>
        <w:br w:type="page"/>
      </w:r>
    </w:p>
    <w:p w14:paraId="70679573" w14:textId="77777777" w:rsidR="00F37A59" w:rsidRDefault="00F37A59" w:rsidP="00AF7DD3">
      <w:pPr>
        <w:spacing w:before="120" w:after="120"/>
        <w:jc w:val="center"/>
        <w:rPr>
          <w:rFonts w:ascii="Tw Cen MT" w:hAnsi="Tw Cen MT" w:cs="Arial"/>
          <w:sz w:val="22"/>
          <w:szCs w:val="22"/>
        </w:rPr>
      </w:pPr>
    </w:p>
    <w:p w14:paraId="656FA5E8" w14:textId="77777777" w:rsidR="00691952" w:rsidRPr="00746762" w:rsidRDefault="00691952" w:rsidP="00AF7DD3">
      <w:pPr>
        <w:spacing w:before="120" w:after="120"/>
        <w:jc w:val="center"/>
        <w:rPr>
          <w:rFonts w:ascii="Tw Cen MT" w:hAnsi="Tw Cen MT" w:cs="Arial"/>
          <w:sz w:val="22"/>
          <w:szCs w:val="22"/>
        </w:rPr>
      </w:pPr>
    </w:p>
    <w:p w14:paraId="44A64151" w14:textId="00C42BF4" w:rsidR="00746762" w:rsidRPr="008A51B7" w:rsidRDefault="0013793D" w:rsidP="0007600C">
      <w:pPr>
        <w:pBdr>
          <w:top w:val="threeDEngrave" w:sz="24" w:space="3" w:color="002060"/>
          <w:left w:val="threeDEngrave" w:sz="24" w:space="4" w:color="002060"/>
          <w:bottom w:val="threeDEmboss" w:sz="24" w:space="1" w:color="002060"/>
          <w:right w:val="threeDEmboss" w:sz="24" w:space="4" w:color="002060"/>
        </w:pBdr>
        <w:jc w:val="center"/>
        <w:rPr>
          <w:rFonts w:ascii="Tw Cen MT" w:hAnsi="Tw Cen MT" w:cs="Arial"/>
          <w:b/>
          <w:color w:val="0070C0"/>
          <w:sz w:val="40"/>
          <w:szCs w:val="40"/>
        </w:rPr>
      </w:pPr>
      <w:r w:rsidRPr="008A51B7">
        <w:rPr>
          <w:rFonts w:ascii="Tw Cen MT" w:hAnsi="Tw Cen MT" w:cs="Arial"/>
          <w:b/>
          <w:color w:val="0070C0"/>
          <w:sz w:val="40"/>
          <w:szCs w:val="40"/>
        </w:rPr>
        <w:t>PRIX ET CONDITIONS</w:t>
      </w:r>
      <w:r w:rsidR="00012DB0" w:rsidRPr="008A51B7">
        <w:rPr>
          <w:rFonts w:ascii="Tw Cen MT" w:hAnsi="Tw Cen MT" w:cs="Arial"/>
          <w:b/>
          <w:color w:val="0070C0"/>
          <w:sz w:val="40"/>
          <w:szCs w:val="40"/>
        </w:rPr>
        <w:t xml:space="preserve"> </w:t>
      </w:r>
      <w:r w:rsidR="00F37A59">
        <w:rPr>
          <w:rFonts w:ascii="Tw Cen MT" w:hAnsi="Tw Cen MT" w:cs="Arial"/>
          <w:b/>
          <w:color w:val="0070C0"/>
          <w:sz w:val="40"/>
          <w:szCs w:val="40"/>
        </w:rPr>
        <w:t>2024</w:t>
      </w:r>
    </w:p>
    <w:p w14:paraId="4B368046" w14:textId="77777777" w:rsidR="00B13A1E" w:rsidRDefault="00B13A1E" w:rsidP="0007600C">
      <w:pPr>
        <w:rPr>
          <w:rFonts w:ascii="Tw Cen MT" w:hAnsi="Tw Cen MT" w:cs="Arial"/>
          <w:sz w:val="22"/>
          <w:szCs w:val="22"/>
        </w:rPr>
      </w:pPr>
    </w:p>
    <w:p w14:paraId="04E3D254" w14:textId="77777777" w:rsidR="008A3DCD" w:rsidRPr="00F37A59" w:rsidRDefault="008A3DCD" w:rsidP="0044741C">
      <w:pPr>
        <w:pBdr>
          <w:bottom w:val="threeDEngrave" w:sz="6" w:space="0" w:color="002060"/>
        </w:pBdr>
        <w:tabs>
          <w:tab w:val="left" w:pos="5812"/>
        </w:tabs>
        <w:spacing w:before="120" w:after="120"/>
        <w:rPr>
          <w:rFonts w:ascii="Tw Cen MT" w:hAnsi="Tw Cen MT" w:cs="Arial"/>
          <w:b/>
          <w:color w:val="0070C0"/>
          <w:sz w:val="32"/>
          <w:szCs w:val="32"/>
        </w:rPr>
      </w:pPr>
      <w:r w:rsidRPr="00F37A59">
        <w:rPr>
          <w:rFonts w:ascii="Tw Cen MT" w:hAnsi="Tw Cen MT" w:cs="Arial"/>
          <w:b/>
          <w:color w:val="0070C0"/>
          <w:sz w:val="32"/>
          <w:szCs w:val="32"/>
        </w:rPr>
        <w:t xml:space="preserve">Base de réalisation </w:t>
      </w:r>
      <w:r w:rsidRPr="00F37A59">
        <w:rPr>
          <w:rFonts w:ascii="Tw Cen MT" w:hAnsi="Tw Cen MT" w:cs="Arial"/>
          <w:b/>
          <w:color w:val="0070C0"/>
          <w:sz w:val="32"/>
          <w:szCs w:val="32"/>
        </w:rPr>
        <w:tab/>
        <w:t>Prix</w:t>
      </w:r>
    </w:p>
    <w:p w14:paraId="33088C46" w14:textId="77777777" w:rsidR="008A3DCD" w:rsidRPr="001925FD" w:rsidRDefault="008A3DCD" w:rsidP="008A3DCD">
      <w:pPr>
        <w:tabs>
          <w:tab w:val="right" w:pos="6804"/>
        </w:tabs>
        <w:rPr>
          <w:rFonts w:ascii="Tw Cen MT" w:hAnsi="Tw Cen MT" w:cs="Arial"/>
          <w:sz w:val="6"/>
          <w:szCs w:val="6"/>
        </w:rPr>
      </w:pPr>
    </w:p>
    <w:p w14:paraId="0521C06C" w14:textId="10889FA1" w:rsidR="0044741C" w:rsidRPr="00D52849" w:rsidRDefault="00AC0861" w:rsidP="0044741C">
      <w:pPr>
        <w:tabs>
          <w:tab w:val="right" w:pos="6521"/>
        </w:tabs>
        <w:ind w:right="-1190"/>
        <w:rPr>
          <w:rFonts w:ascii="Tw Cen MT" w:hAnsi="Tw Cen MT" w:cs="Arial"/>
          <w:b/>
          <w:bCs/>
          <w:sz w:val="32"/>
          <w:szCs w:val="32"/>
        </w:rPr>
      </w:pPr>
      <w:bookmarkStart w:id="0" w:name="_Hlk140503567"/>
      <w:r>
        <w:rPr>
          <w:rFonts w:ascii="Tw Cen MT" w:hAnsi="Tw Cen MT" w:cs="Arial"/>
          <w:sz w:val="22"/>
          <w:szCs w:val="22"/>
          <w:u w:val="single"/>
        </w:rPr>
        <w:t>25</w:t>
      </w:r>
      <w:r w:rsidR="0044741C" w:rsidRPr="00D52849">
        <w:rPr>
          <w:rFonts w:ascii="Tw Cen MT" w:hAnsi="Tw Cen MT" w:cs="Arial"/>
          <w:sz w:val="22"/>
          <w:szCs w:val="22"/>
          <w:u w:val="single"/>
        </w:rPr>
        <w:t xml:space="preserve"> personnes payantes minimum</w:t>
      </w:r>
      <w:r w:rsidR="0044741C" w:rsidRPr="009B31D9">
        <w:rPr>
          <w:rFonts w:ascii="Tw Cen MT" w:hAnsi="Tw Cen MT" w:cs="Arial"/>
          <w:sz w:val="24"/>
          <w:szCs w:val="24"/>
        </w:rPr>
        <w:tab/>
      </w:r>
      <w:r w:rsidR="0044741C">
        <w:rPr>
          <w:rFonts w:ascii="Tw Cen MT" w:hAnsi="Tw Cen MT" w:cs="Arial"/>
          <w:b/>
          <w:bCs/>
          <w:sz w:val="32"/>
          <w:szCs w:val="32"/>
        </w:rPr>
        <w:t>1</w:t>
      </w:r>
      <w:r w:rsidR="00104220">
        <w:rPr>
          <w:rFonts w:ascii="Tw Cen MT" w:hAnsi="Tw Cen MT" w:cs="Arial"/>
          <w:b/>
          <w:bCs/>
          <w:sz w:val="32"/>
          <w:szCs w:val="32"/>
        </w:rPr>
        <w:t>814</w:t>
      </w:r>
      <w:r w:rsidR="0044741C" w:rsidRPr="00D52849">
        <w:rPr>
          <w:rFonts w:ascii="Tw Cen MT" w:hAnsi="Tw Cen MT" w:cs="Arial"/>
          <w:b/>
          <w:bCs/>
          <w:sz w:val="32"/>
          <w:szCs w:val="32"/>
        </w:rPr>
        <w:t xml:space="preserve"> €</w:t>
      </w:r>
    </w:p>
    <w:p w14:paraId="7E9ED572" w14:textId="7F5C0D02" w:rsidR="0044741C" w:rsidRPr="00D52849" w:rsidRDefault="0044741C" w:rsidP="0044741C">
      <w:pPr>
        <w:tabs>
          <w:tab w:val="right" w:pos="6521"/>
        </w:tabs>
        <w:ind w:right="-1190"/>
        <w:rPr>
          <w:rFonts w:ascii="Tw Cen MT" w:hAnsi="Tw Cen MT" w:cs="Arial"/>
          <w:b/>
          <w:bCs/>
          <w:sz w:val="32"/>
          <w:szCs w:val="32"/>
        </w:rPr>
      </w:pPr>
      <w:r w:rsidRPr="00D52849">
        <w:rPr>
          <w:rFonts w:ascii="Tw Cen MT" w:hAnsi="Tw Cen MT" w:cs="Arial"/>
          <w:sz w:val="22"/>
          <w:szCs w:val="22"/>
          <w:u w:val="single"/>
        </w:rPr>
        <w:t>30 personnes payantes minimum</w:t>
      </w:r>
      <w:r w:rsidRPr="009B31D9">
        <w:rPr>
          <w:rFonts w:ascii="Tw Cen MT" w:hAnsi="Tw Cen MT" w:cs="Arial"/>
          <w:sz w:val="24"/>
          <w:szCs w:val="24"/>
        </w:rPr>
        <w:tab/>
      </w:r>
      <w:r w:rsidRPr="00D52849">
        <w:rPr>
          <w:rFonts w:ascii="Tw Cen MT" w:hAnsi="Tw Cen MT" w:cs="Arial"/>
          <w:b/>
          <w:bCs/>
          <w:sz w:val="32"/>
          <w:szCs w:val="32"/>
        </w:rPr>
        <w:t>1</w:t>
      </w:r>
      <w:r w:rsidR="00387D0F">
        <w:rPr>
          <w:rFonts w:ascii="Tw Cen MT" w:hAnsi="Tw Cen MT" w:cs="Arial"/>
          <w:b/>
          <w:bCs/>
          <w:sz w:val="32"/>
          <w:szCs w:val="32"/>
        </w:rPr>
        <w:t>7</w:t>
      </w:r>
      <w:r w:rsidR="00CD5DE9">
        <w:rPr>
          <w:rFonts w:ascii="Tw Cen MT" w:hAnsi="Tw Cen MT" w:cs="Arial"/>
          <w:b/>
          <w:bCs/>
          <w:sz w:val="32"/>
          <w:szCs w:val="32"/>
        </w:rPr>
        <w:t>90</w:t>
      </w:r>
      <w:r w:rsidRPr="00D52849">
        <w:rPr>
          <w:rFonts w:ascii="Tw Cen MT" w:hAnsi="Tw Cen MT" w:cs="Arial"/>
          <w:b/>
          <w:bCs/>
          <w:sz w:val="32"/>
          <w:szCs w:val="32"/>
        </w:rPr>
        <w:t xml:space="preserve"> €</w:t>
      </w:r>
    </w:p>
    <w:p w14:paraId="2E6F6BFB" w14:textId="6743D087" w:rsidR="0044741C" w:rsidRPr="00D52849" w:rsidRDefault="0044741C" w:rsidP="0044741C">
      <w:pPr>
        <w:tabs>
          <w:tab w:val="right" w:pos="6521"/>
        </w:tabs>
        <w:ind w:right="-1190"/>
        <w:rPr>
          <w:rFonts w:ascii="Tw Cen MT" w:hAnsi="Tw Cen MT" w:cs="Arial"/>
          <w:b/>
          <w:bCs/>
          <w:sz w:val="32"/>
          <w:szCs w:val="32"/>
        </w:rPr>
      </w:pPr>
      <w:r w:rsidRPr="00D52849">
        <w:rPr>
          <w:rFonts w:ascii="Tw Cen MT" w:hAnsi="Tw Cen MT" w:cs="Arial"/>
          <w:sz w:val="22"/>
          <w:szCs w:val="22"/>
          <w:u w:val="single"/>
        </w:rPr>
        <w:t>35 personnes payantes minimum</w:t>
      </w:r>
      <w:r w:rsidRPr="009B31D9">
        <w:rPr>
          <w:rFonts w:ascii="Tw Cen MT" w:hAnsi="Tw Cen MT" w:cs="Arial"/>
          <w:sz w:val="24"/>
          <w:szCs w:val="24"/>
        </w:rPr>
        <w:tab/>
      </w:r>
      <w:r w:rsidRPr="00D52849">
        <w:rPr>
          <w:rFonts w:ascii="Tw Cen MT" w:hAnsi="Tw Cen MT" w:cs="Arial"/>
          <w:b/>
          <w:bCs/>
          <w:sz w:val="32"/>
          <w:szCs w:val="32"/>
        </w:rPr>
        <w:t>1</w:t>
      </w:r>
      <w:r w:rsidR="00AC0861">
        <w:rPr>
          <w:rFonts w:ascii="Tw Cen MT" w:hAnsi="Tw Cen MT" w:cs="Arial"/>
          <w:b/>
          <w:bCs/>
          <w:sz w:val="32"/>
          <w:szCs w:val="32"/>
        </w:rPr>
        <w:t>7</w:t>
      </w:r>
      <w:r w:rsidR="00CD5DE9">
        <w:rPr>
          <w:rFonts w:ascii="Tw Cen MT" w:hAnsi="Tw Cen MT" w:cs="Arial"/>
          <w:b/>
          <w:bCs/>
          <w:sz w:val="32"/>
          <w:szCs w:val="32"/>
        </w:rPr>
        <w:t>70</w:t>
      </w:r>
      <w:r w:rsidRPr="00D52849">
        <w:rPr>
          <w:rFonts w:ascii="Tw Cen MT" w:hAnsi="Tw Cen MT" w:cs="Arial"/>
          <w:b/>
          <w:bCs/>
          <w:sz w:val="32"/>
          <w:szCs w:val="32"/>
        </w:rPr>
        <w:t xml:space="preserve"> €</w:t>
      </w:r>
    </w:p>
    <w:p w14:paraId="1A5659D4" w14:textId="683670D7" w:rsidR="007D4705" w:rsidRDefault="0044741C" w:rsidP="0044741C">
      <w:pPr>
        <w:tabs>
          <w:tab w:val="right" w:pos="6521"/>
        </w:tabs>
        <w:ind w:right="-1190"/>
        <w:rPr>
          <w:rFonts w:ascii="Tw Cen MT" w:hAnsi="Tw Cen MT" w:cs="Arial"/>
          <w:b/>
          <w:bCs/>
          <w:sz w:val="32"/>
          <w:szCs w:val="32"/>
        </w:rPr>
      </w:pPr>
      <w:r w:rsidRPr="00D52849">
        <w:rPr>
          <w:rFonts w:ascii="Tw Cen MT" w:hAnsi="Tw Cen MT" w:cs="Arial"/>
          <w:sz w:val="22"/>
          <w:szCs w:val="22"/>
          <w:u w:val="single"/>
        </w:rPr>
        <w:t>40 personnes payantes minimum</w:t>
      </w:r>
      <w:r w:rsidRPr="009B31D9">
        <w:rPr>
          <w:rFonts w:ascii="Tw Cen MT" w:hAnsi="Tw Cen MT" w:cs="Arial"/>
          <w:sz w:val="24"/>
          <w:szCs w:val="24"/>
        </w:rPr>
        <w:tab/>
      </w:r>
      <w:r w:rsidRPr="00D52849">
        <w:rPr>
          <w:rFonts w:ascii="Tw Cen MT" w:hAnsi="Tw Cen MT" w:cs="Arial"/>
          <w:b/>
          <w:bCs/>
          <w:sz w:val="32"/>
          <w:szCs w:val="32"/>
        </w:rPr>
        <w:t>1</w:t>
      </w:r>
      <w:r w:rsidR="00AC0861">
        <w:rPr>
          <w:rFonts w:ascii="Tw Cen MT" w:hAnsi="Tw Cen MT" w:cs="Arial"/>
          <w:b/>
          <w:bCs/>
          <w:sz w:val="32"/>
          <w:szCs w:val="32"/>
        </w:rPr>
        <w:t>7</w:t>
      </w:r>
      <w:r w:rsidR="00CD5DE9">
        <w:rPr>
          <w:rFonts w:ascii="Tw Cen MT" w:hAnsi="Tw Cen MT" w:cs="Arial"/>
          <w:b/>
          <w:bCs/>
          <w:sz w:val="32"/>
          <w:szCs w:val="32"/>
        </w:rPr>
        <w:t>50</w:t>
      </w:r>
      <w:r w:rsidR="007D4705">
        <w:rPr>
          <w:rFonts w:ascii="Tw Cen MT" w:hAnsi="Tw Cen MT" w:cs="Arial"/>
          <w:b/>
          <w:bCs/>
          <w:sz w:val="32"/>
          <w:szCs w:val="32"/>
        </w:rPr>
        <w:t xml:space="preserve"> €</w:t>
      </w:r>
    </w:p>
    <w:p w14:paraId="038E3B0D" w14:textId="75C3D305" w:rsidR="0044741C" w:rsidRPr="00D52849" w:rsidRDefault="0044741C" w:rsidP="0044741C">
      <w:pPr>
        <w:tabs>
          <w:tab w:val="right" w:pos="6521"/>
        </w:tabs>
        <w:ind w:right="-1190"/>
        <w:rPr>
          <w:rFonts w:ascii="Tw Cen MT" w:hAnsi="Tw Cen MT" w:cs="Arial"/>
          <w:b/>
          <w:bCs/>
          <w:sz w:val="32"/>
          <w:szCs w:val="32"/>
        </w:rPr>
      </w:pPr>
      <w:r w:rsidRPr="00D52849">
        <w:rPr>
          <w:rFonts w:ascii="Tw Cen MT" w:hAnsi="Tw Cen MT" w:cs="Arial"/>
          <w:b/>
          <w:bCs/>
          <w:sz w:val="32"/>
          <w:szCs w:val="32"/>
        </w:rPr>
        <w:t xml:space="preserve"> </w:t>
      </w:r>
    </w:p>
    <w:p w14:paraId="027C246A" w14:textId="77777777" w:rsidR="0044741C" w:rsidRPr="009B31D9" w:rsidRDefault="0044741C" w:rsidP="0044741C">
      <w:pPr>
        <w:rPr>
          <w:rFonts w:ascii="Tw Cen MT" w:hAnsi="Tw Cen MT" w:cs="Arial"/>
          <w:sz w:val="22"/>
          <w:szCs w:val="22"/>
        </w:rPr>
      </w:pPr>
    </w:p>
    <w:p w14:paraId="6F8D9CF2" w14:textId="41CCCD12" w:rsidR="0044741C" w:rsidRPr="007F6A3E" w:rsidRDefault="0044741C" w:rsidP="0044741C">
      <w:pPr>
        <w:tabs>
          <w:tab w:val="right" w:pos="6804"/>
        </w:tabs>
        <w:rPr>
          <w:rFonts w:ascii="Tw Cen MT" w:hAnsi="Tw Cen MT" w:cs="Arial"/>
          <w:b/>
          <w:bCs/>
          <w:sz w:val="24"/>
          <w:szCs w:val="24"/>
        </w:rPr>
      </w:pPr>
    </w:p>
    <w:bookmarkEnd w:id="0"/>
    <w:p w14:paraId="5C7A93CA" w14:textId="77777777" w:rsidR="00D32382" w:rsidRDefault="00D32382" w:rsidP="008A3DCD">
      <w:pPr>
        <w:ind w:right="-650"/>
        <w:rPr>
          <w:rFonts w:ascii="Tw Cen MT" w:hAnsi="Tw Cen MT" w:cs="Arial"/>
          <w:b/>
          <w:sz w:val="22"/>
          <w:szCs w:val="22"/>
          <w:u w:val="single"/>
        </w:rPr>
      </w:pPr>
    </w:p>
    <w:p w14:paraId="2C2822BC" w14:textId="2D60B28C" w:rsidR="0013793D" w:rsidRPr="00E11672" w:rsidRDefault="0013793D" w:rsidP="00310029">
      <w:pPr>
        <w:pBdr>
          <w:bottom w:val="threeDEngrave" w:sz="6" w:space="0" w:color="002060"/>
        </w:pBdr>
        <w:tabs>
          <w:tab w:val="left" w:pos="3420"/>
        </w:tabs>
        <w:spacing w:before="120" w:after="120"/>
        <w:rPr>
          <w:rFonts w:ascii="Tw Cen MT" w:hAnsi="Tw Cen MT" w:cs="Arial"/>
          <w:b/>
          <w:color w:val="0070C0"/>
          <w:sz w:val="32"/>
          <w:szCs w:val="32"/>
        </w:rPr>
      </w:pPr>
      <w:r w:rsidRPr="00E11672">
        <w:rPr>
          <w:rFonts w:ascii="Tw Cen MT" w:hAnsi="Tw Cen MT" w:cs="Arial"/>
          <w:b/>
          <w:color w:val="0070C0"/>
          <w:sz w:val="32"/>
          <w:szCs w:val="32"/>
        </w:rPr>
        <w:t>Ce</w:t>
      </w:r>
      <w:r w:rsidR="00746762">
        <w:rPr>
          <w:rFonts w:ascii="Tw Cen MT" w:hAnsi="Tw Cen MT" w:cs="Arial"/>
          <w:b/>
          <w:color w:val="0070C0"/>
          <w:sz w:val="32"/>
          <w:szCs w:val="32"/>
        </w:rPr>
        <w:t>s</w:t>
      </w:r>
      <w:r w:rsidRPr="00E11672">
        <w:rPr>
          <w:rFonts w:ascii="Tw Cen MT" w:hAnsi="Tw Cen MT" w:cs="Arial"/>
          <w:b/>
          <w:color w:val="0070C0"/>
          <w:sz w:val="32"/>
          <w:szCs w:val="32"/>
        </w:rPr>
        <w:t xml:space="preserve"> </w:t>
      </w:r>
      <w:r w:rsidR="00746762">
        <w:rPr>
          <w:rFonts w:ascii="Tw Cen MT" w:hAnsi="Tw Cen MT" w:cs="Arial"/>
          <w:b/>
          <w:color w:val="0070C0"/>
          <w:sz w:val="32"/>
          <w:szCs w:val="32"/>
        </w:rPr>
        <w:t>p</w:t>
      </w:r>
      <w:r w:rsidRPr="00E11672">
        <w:rPr>
          <w:rFonts w:ascii="Tw Cen MT" w:hAnsi="Tw Cen MT" w:cs="Arial"/>
          <w:b/>
          <w:color w:val="0070C0"/>
          <w:sz w:val="32"/>
          <w:szCs w:val="32"/>
        </w:rPr>
        <w:t xml:space="preserve">rix </w:t>
      </w:r>
      <w:r w:rsidR="00746762">
        <w:rPr>
          <w:rFonts w:ascii="Tw Cen MT" w:hAnsi="Tw Cen MT" w:cs="Arial"/>
          <w:b/>
          <w:color w:val="0070C0"/>
          <w:sz w:val="32"/>
          <w:szCs w:val="32"/>
        </w:rPr>
        <w:t>comprennent</w:t>
      </w:r>
    </w:p>
    <w:p w14:paraId="2C0CCFAC" w14:textId="77777777" w:rsidR="00482E3F" w:rsidRPr="007F6A3E" w:rsidRDefault="00482E3F" w:rsidP="00482E3F">
      <w:pPr>
        <w:numPr>
          <w:ilvl w:val="0"/>
          <w:numId w:val="4"/>
        </w:numPr>
        <w:tabs>
          <w:tab w:val="clear" w:pos="360"/>
          <w:tab w:val="left" w:pos="284"/>
        </w:tabs>
        <w:spacing w:before="120" w:after="120"/>
        <w:ind w:left="0" w:firstLine="0"/>
        <w:jc w:val="both"/>
        <w:rPr>
          <w:rFonts w:ascii="Tw Cen MT" w:hAnsi="Tw Cen MT" w:cs="Arial"/>
          <w:b/>
          <w:bCs/>
          <w:sz w:val="22"/>
          <w:szCs w:val="22"/>
          <w:highlight w:val="yellow"/>
        </w:rPr>
      </w:pPr>
      <w:r w:rsidRPr="007F6A3E">
        <w:rPr>
          <w:rFonts w:ascii="Tw Cen MT" w:hAnsi="Tw Cen MT" w:cs="Arial"/>
          <w:b/>
          <w:bCs/>
          <w:sz w:val="22"/>
          <w:szCs w:val="22"/>
          <w:highlight w:val="yellow"/>
        </w:rPr>
        <w:t xml:space="preserve">Les transferts en navette </w:t>
      </w:r>
      <w:proofErr w:type="spellStart"/>
      <w:r w:rsidRPr="007F6A3E">
        <w:rPr>
          <w:rFonts w:ascii="Tw Cen MT" w:hAnsi="Tw Cen MT" w:cs="Arial"/>
          <w:b/>
          <w:bCs/>
          <w:sz w:val="22"/>
          <w:szCs w:val="22"/>
          <w:highlight w:val="yellow"/>
        </w:rPr>
        <w:t>Lor’Air</w:t>
      </w:r>
      <w:proofErr w:type="spellEnd"/>
      <w:r w:rsidRPr="007F6A3E">
        <w:rPr>
          <w:rFonts w:ascii="Tw Cen MT" w:hAnsi="Tw Cen MT" w:cs="Arial"/>
          <w:b/>
          <w:bCs/>
          <w:sz w:val="22"/>
          <w:szCs w:val="22"/>
          <w:highlight w:val="yellow"/>
        </w:rPr>
        <w:t xml:space="preserve"> Domicile/ aéroport / Domicile</w:t>
      </w:r>
    </w:p>
    <w:p w14:paraId="36EAB962" w14:textId="06188F54" w:rsidR="0013793D" w:rsidRDefault="0013793D" w:rsidP="00BB37EB">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5E4C16">
        <w:rPr>
          <w:rFonts w:ascii="Tw Cen MT" w:hAnsi="Tw Cen MT" w:cs="Arial"/>
          <w:sz w:val="22"/>
          <w:szCs w:val="22"/>
        </w:rPr>
        <w:t>Les vols</w:t>
      </w:r>
      <w:r w:rsidR="00AE19AE" w:rsidRPr="005E4C16">
        <w:rPr>
          <w:rFonts w:ascii="Tw Cen MT" w:hAnsi="Tw Cen MT" w:cs="Arial"/>
          <w:sz w:val="22"/>
          <w:szCs w:val="22"/>
        </w:rPr>
        <w:t xml:space="preserve"> </w:t>
      </w:r>
      <w:proofErr w:type="spellStart"/>
      <w:r w:rsidR="00A57AC2">
        <w:rPr>
          <w:rFonts w:ascii="Tw Cen MT" w:hAnsi="Tw Cen MT" w:cs="Arial"/>
          <w:sz w:val="22"/>
          <w:szCs w:val="22"/>
        </w:rPr>
        <w:t>Luxair</w:t>
      </w:r>
      <w:proofErr w:type="spellEnd"/>
      <w:r w:rsidR="00A57AC2">
        <w:rPr>
          <w:rFonts w:ascii="Tw Cen MT" w:hAnsi="Tw Cen MT" w:cs="Arial"/>
          <w:sz w:val="22"/>
          <w:szCs w:val="22"/>
        </w:rPr>
        <w:t xml:space="preserve"> </w:t>
      </w:r>
      <w:r w:rsidR="001B3483">
        <w:rPr>
          <w:rFonts w:ascii="Tw Cen MT" w:hAnsi="Tw Cen MT" w:cs="Arial"/>
          <w:sz w:val="22"/>
          <w:szCs w:val="22"/>
        </w:rPr>
        <w:t xml:space="preserve">Luxembourg / </w:t>
      </w:r>
      <w:proofErr w:type="spellStart"/>
      <w:r w:rsidR="001B3483">
        <w:rPr>
          <w:rFonts w:ascii="Tw Cen MT" w:hAnsi="Tw Cen MT" w:cs="Arial"/>
          <w:sz w:val="22"/>
          <w:szCs w:val="22"/>
        </w:rPr>
        <w:t>Tivat</w:t>
      </w:r>
      <w:proofErr w:type="spellEnd"/>
      <w:r w:rsidR="00482E3F">
        <w:rPr>
          <w:rFonts w:ascii="Tw Cen MT" w:hAnsi="Tw Cen MT" w:cs="Arial"/>
          <w:sz w:val="22"/>
          <w:szCs w:val="22"/>
        </w:rPr>
        <w:t xml:space="preserve"> / Luxembourg</w:t>
      </w:r>
    </w:p>
    <w:p w14:paraId="6638ADC3" w14:textId="77777777" w:rsidR="00482E3F" w:rsidRDefault="009F276F" w:rsidP="00482E3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9F276F">
        <w:rPr>
          <w:rFonts w:ascii="Tw Cen MT" w:hAnsi="Tw Cen MT" w:cs="Arial"/>
          <w:sz w:val="22"/>
          <w:szCs w:val="22"/>
        </w:rPr>
        <w:t xml:space="preserve">Les taxes aéroports </w:t>
      </w:r>
    </w:p>
    <w:p w14:paraId="7A89BB50" w14:textId="05E61177" w:rsidR="00482E3F" w:rsidRPr="00482E3F" w:rsidRDefault="00482E3F" w:rsidP="00482E3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482E3F">
        <w:rPr>
          <w:rFonts w:ascii="Tw Cen MT" w:hAnsi="Tw Cen MT" w:cs="Arial"/>
          <w:sz w:val="22"/>
          <w:szCs w:val="22"/>
        </w:rPr>
        <w:t>Le transport en autocar pendant la durée de votre circuit</w:t>
      </w:r>
    </w:p>
    <w:p w14:paraId="27BAB278" w14:textId="0FE09958" w:rsidR="009F276F" w:rsidRPr="009F276F" w:rsidRDefault="009F276F" w:rsidP="009F276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9F276F">
        <w:rPr>
          <w:rFonts w:ascii="Tw Cen MT" w:hAnsi="Tw Cen MT" w:cs="Arial"/>
          <w:sz w:val="22"/>
          <w:szCs w:val="22"/>
        </w:rPr>
        <w:t xml:space="preserve">L’hébergement en chambre double durant 7 nuits </w:t>
      </w:r>
      <w:r w:rsidR="00FA2194">
        <w:rPr>
          <w:rFonts w:ascii="Tw Cen MT" w:hAnsi="Tw Cen MT" w:cs="Arial"/>
          <w:sz w:val="22"/>
          <w:szCs w:val="22"/>
        </w:rPr>
        <w:t>à l’</w:t>
      </w:r>
      <w:r w:rsidRPr="009F276F">
        <w:rPr>
          <w:rFonts w:ascii="Tw Cen MT" w:hAnsi="Tw Cen MT" w:cs="Arial"/>
          <w:sz w:val="22"/>
          <w:szCs w:val="22"/>
        </w:rPr>
        <w:t xml:space="preserve">hôtel </w:t>
      </w:r>
      <w:r w:rsidR="00B91F46">
        <w:rPr>
          <w:rFonts w:ascii="Tw Cen MT" w:hAnsi="Tw Cen MT" w:cs="Arial"/>
          <w:sz w:val="22"/>
          <w:szCs w:val="22"/>
        </w:rPr>
        <w:t xml:space="preserve">4* région </w:t>
      </w:r>
      <w:proofErr w:type="spellStart"/>
      <w:r w:rsidR="00B91F46">
        <w:rPr>
          <w:rFonts w:ascii="Tw Cen MT" w:hAnsi="Tw Cen MT" w:cs="Arial"/>
          <w:sz w:val="22"/>
          <w:szCs w:val="22"/>
        </w:rPr>
        <w:t>Budva</w:t>
      </w:r>
      <w:proofErr w:type="spellEnd"/>
      <w:r w:rsidR="00B91F46">
        <w:rPr>
          <w:rFonts w:ascii="Tw Cen MT" w:hAnsi="Tw Cen MT" w:cs="Arial"/>
          <w:sz w:val="22"/>
          <w:szCs w:val="22"/>
        </w:rPr>
        <w:t xml:space="preserve"> ou </w:t>
      </w:r>
      <w:proofErr w:type="spellStart"/>
      <w:r w:rsidR="00482E3F">
        <w:rPr>
          <w:rFonts w:ascii="Tw Cen MT" w:hAnsi="Tw Cen MT" w:cs="Arial"/>
          <w:sz w:val="22"/>
          <w:szCs w:val="22"/>
        </w:rPr>
        <w:t>Petrovac</w:t>
      </w:r>
      <w:proofErr w:type="spellEnd"/>
      <w:r w:rsidR="00FA2194">
        <w:rPr>
          <w:rFonts w:ascii="Tw Cen MT" w:hAnsi="Tw Cen MT" w:cs="Arial"/>
          <w:sz w:val="22"/>
          <w:szCs w:val="22"/>
        </w:rPr>
        <w:t xml:space="preserve"> </w:t>
      </w:r>
    </w:p>
    <w:p w14:paraId="20601F4A" w14:textId="78FB7BCD" w:rsidR="00482E3F" w:rsidRDefault="009F276F" w:rsidP="00482E3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9F276F">
        <w:rPr>
          <w:rFonts w:ascii="Tw Cen MT" w:hAnsi="Tw Cen MT" w:cs="Arial"/>
          <w:sz w:val="22"/>
          <w:szCs w:val="22"/>
        </w:rPr>
        <w:t xml:space="preserve">La pension complète du </w:t>
      </w:r>
      <w:r w:rsidR="00A112EE">
        <w:rPr>
          <w:rFonts w:ascii="Tw Cen MT" w:hAnsi="Tw Cen MT" w:cs="Arial"/>
          <w:sz w:val="22"/>
          <w:szCs w:val="22"/>
        </w:rPr>
        <w:t>déjeuner</w:t>
      </w:r>
      <w:r w:rsidR="00B91F46">
        <w:rPr>
          <w:rFonts w:ascii="Tw Cen MT" w:hAnsi="Tw Cen MT" w:cs="Arial"/>
          <w:sz w:val="22"/>
          <w:szCs w:val="22"/>
        </w:rPr>
        <w:t xml:space="preserve"> du jour 1</w:t>
      </w:r>
      <w:r w:rsidRPr="009F276F">
        <w:rPr>
          <w:rFonts w:ascii="Tw Cen MT" w:hAnsi="Tw Cen MT" w:cs="Arial"/>
          <w:sz w:val="22"/>
          <w:szCs w:val="22"/>
        </w:rPr>
        <w:t xml:space="preserve"> au </w:t>
      </w:r>
      <w:r w:rsidR="00A112EE">
        <w:rPr>
          <w:rFonts w:ascii="Tw Cen MT" w:hAnsi="Tw Cen MT" w:cs="Arial"/>
          <w:sz w:val="22"/>
          <w:szCs w:val="22"/>
        </w:rPr>
        <w:t>petit-</w:t>
      </w:r>
      <w:r w:rsidRPr="009F276F">
        <w:rPr>
          <w:rFonts w:ascii="Tw Cen MT" w:hAnsi="Tw Cen MT" w:cs="Arial"/>
          <w:sz w:val="22"/>
          <w:szCs w:val="22"/>
        </w:rPr>
        <w:t xml:space="preserve">déjeuner du </w:t>
      </w:r>
      <w:r w:rsidR="00B91F46">
        <w:rPr>
          <w:rFonts w:ascii="Tw Cen MT" w:hAnsi="Tw Cen MT" w:cs="Arial"/>
          <w:sz w:val="22"/>
          <w:szCs w:val="22"/>
        </w:rPr>
        <w:t>jour 8</w:t>
      </w:r>
    </w:p>
    <w:p w14:paraId="4450AD7B" w14:textId="2AC38A16" w:rsidR="00482E3F" w:rsidRDefault="00482E3F" w:rsidP="00482E3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482E3F">
        <w:rPr>
          <w:rFonts w:ascii="Tw Cen MT" w:hAnsi="Tw Cen MT" w:cs="Arial"/>
          <w:sz w:val="22"/>
          <w:szCs w:val="22"/>
        </w:rPr>
        <w:t xml:space="preserve">La boisson aux repas : </w:t>
      </w:r>
      <w:r>
        <w:rPr>
          <w:rFonts w:ascii="Tw Cen MT" w:hAnsi="Tw Cen MT" w:cs="Arial"/>
          <w:sz w:val="22"/>
          <w:szCs w:val="22"/>
        </w:rPr>
        <w:t>¼ vin et eau</w:t>
      </w:r>
      <w:r w:rsidR="00B91F46">
        <w:rPr>
          <w:rFonts w:ascii="Tw Cen MT" w:hAnsi="Tw Cen MT" w:cs="Arial"/>
          <w:sz w:val="22"/>
          <w:szCs w:val="22"/>
        </w:rPr>
        <w:t xml:space="preserve"> à tous les repas</w:t>
      </w:r>
    </w:p>
    <w:p w14:paraId="4EB43D16" w14:textId="77777777" w:rsidR="00482E3F" w:rsidRDefault="00482E3F" w:rsidP="00482E3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482E3F">
        <w:rPr>
          <w:rFonts w:ascii="Tw Cen MT" w:hAnsi="Tw Cen MT" w:cs="Arial"/>
          <w:sz w:val="22"/>
          <w:szCs w:val="22"/>
        </w:rPr>
        <w:t>Les visites guidées mentionnées au programme</w:t>
      </w:r>
    </w:p>
    <w:p w14:paraId="7B6D0BFA" w14:textId="43FCA78A" w:rsidR="00482E3F" w:rsidRPr="00482E3F" w:rsidRDefault="00482E3F" w:rsidP="00482E3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482E3F">
        <w:rPr>
          <w:rFonts w:ascii="Tw Cen MT" w:hAnsi="Tw Cen MT" w:cs="Arial"/>
          <w:sz w:val="22"/>
          <w:szCs w:val="22"/>
        </w:rPr>
        <w:t>Les frais occasionnés par les entrées prévues au programme</w:t>
      </w:r>
    </w:p>
    <w:p w14:paraId="0A77842A" w14:textId="13FE0DD7" w:rsidR="009F276F" w:rsidRPr="009F276F" w:rsidRDefault="00482E3F" w:rsidP="009F276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Pr>
          <w:rFonts w:ascii="Tw Cen MT" w:hAnsi="Tw Cen MT" w:cs="Arial"/>
          <w:sz w:val="22"/>
          <w:szCs w:val="22"/>
        </w:rPr>
        <w:t>Le</w:t>
      </w:r>
      <w:r w:rsidR="009F276F" w:rsidRPr="009F276F">
        <w:rPr>
          <w:rFonts w:ascii="Tw Cen MT" w:hAnsi="Tw Cen MT" w:cs="Arial"/>
          <w:sz w:val="22"/>
          <w:szCs w:val="22"/>
        </w:rPr>
        <w:t xml:space="preserve"> guide accompagnateur francophone durant votre circuit</w:t>
      </w:r>
    </w:p>
    <w:p w14:paraId="4FB1F630" w14:textId="3E03CC8C" w:rsidR="009F276F" w:rsidRPr="009F276F" w:rsidRDefault="009F276F" w:rsidP="009F276F">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9F276F">
        <w:rPr>
          <w:rFonts w:ascii="Tw Cen MT" w:hAnsi="Tw Cen MT" w:cs="Arial"/>
          <w:sz w:val="22"/>
          <w:szCs w:val="22"/>
        </w:rPr>
        <w:t xml:space="preserve">Les taxes locales de </w:t>
      </w:r>
      <w:r w:rsidR="00482E3F" w:rsidRPr="009F276F">
        <w:rPr>
          <w:rFonts w:ascii="Tw Cen MT" w:hAnsi="Tw Cen MT" w:cs="Arial"/>
          <w:sz w:val="22"/>
          <w:szCs w:val="22"/>
        </w:rPr>
        <w:t>séjour</w:t>
      </w:r>
    </w:p>
    <w:p w14:paraId="5C0FFF2B" w14:textId="77777777" w:rsidR="0013793D" w:rsidRPr="005E4C16" w:rsidRDefault="0013793D" w:rsidP="00BB37EB">
      <w:pPr>
        <w:numPr>
          <w:ilvl w:val="0"/>
          <w:numId w:val="4"/>
        </w:numPr>
        <w:tabs>
          <w:tab w:val="left" w:pos="284"/>
        </w:tabs>
        <w:overflowPunct/>
        <w:autoSpaceDE/>
        <w:autoSpaceDN/>
        <w:adjustRightInd/>
        <w:spacing w:before="20" w:after="20" w:line="276" w:lineRule="auto"/>
        <w:jc w:val="both"/>
        <w:rPr>
          <w:rFonts w:ascii="Tw Cen MT" w:hAnsi="Tw Cen MT" w:cs="Arial"/>
          <w:sz w:val="22"/>
          <w:szCs w:val="22"/>
        </w:rPr>
      </w:pPr>
      <w:r w:rsidRPr="005E4C16">
        <w:rPr>
          <w:rFonts w:ascii="Tw Cen MT" w:hAnsi="Tw Cen MT" w:cs="Arial"/>
          <w:sz w:val="22"/>
          <w:szCs w:val="22"/>
        </w:rPr>
        <w:t>Un numéro d’appel d’urgence 24h/24h et 7j/7j</w:t>
      </w:r>
    </w:p>
    <w:p w14:paraId="4EB39729" w14:textId="77777777" w:rsidR="003953A5" w:rsidRDefault="003953A5" w:rsidP="003953A5">
      <w:pPr>
        <w:numPr>
          <w:ilvl w:val="0"/>
          <w:numId w:val="4"/>
        </w:numPr>
        <w:tabs>
          <w:tab w:val="clear" w:pos="360"/>
        </w:tabs>
        <w:spacing w:after="60"/>
        <w:ind w:left="284" w:hanging="284"/>
        <w:jc w:val="both"/>
        <w:rPr>
          <w:rFonts w:ascii="Tw Cen MT" w:hAnsi="Tw Cen MT" w:cs="Arial"/>
          <w:sz w:val="21"/>
          <w:szCs w:val="21"/>
        </w:rPr>
      </w:pPr>
      <w:bookmarkStart w:id="1" w:name="_Hlk69380432"/>
      <w:r>
        <w:rPr>
          <w:rFonts w:ascii="Tw Cen MT" w:hAnsi="Tw Cen MT" w:cs="Arial"/>
          <w:b/>
          <w:bCs/>
          <w:sz w:val="21"/>
          <w:szCs w:val="21"/>
        </w:rPr>
        <w:t>Les assurances « Multirisque » et « Protection sanitaire » </w:t>
      </w:r>
      <w:r>
        <w:rPr>
          <w:rFonts w:ascii="Tw Cen MT" w:hAnsi="Tw Cen MT" w:cs="Arial"/>
          <w:sz w:val="21"/>
          <w:szCs w:val="21"/>
        </w:rPr>
        <w:t xml:space="preserve">: assistance rapatriement + assurance bagages, annulation, interruption de séjour + assurance annulation pour maladie en cas d’épidémie ou de pandémie (Covid et variants), rapatriement dans le cadre d’épidémie ou de pandémie et prise en charge des frais hôteliers suite à mise en quarantaine </w:t>
      </w:r>
      <w:bookmarkEnd w:id="1"/>
    </w:p>
    <w:p w14:paraId="4D003D7F" w14:textId="1E6CD7A6" w:rsidR="00DC037D" w:rsidRDefault="004E48CF" w:rsidP="003953A5">
      <w:pPr>
        <w:numPr>
          <w:ilvl w:val="0"/>
          <w:numId w:val="4"/>
        </w:numPr>
        <w:tabs>
          <w:tab w:val="clear" w:pos="360"/>
        </w:tabs>
        <w:spacing w:after="60"/>
        <w:ind w:left="284" w:hanging="284"/>
        <w:jc w:val="both"/>
        <w:rPr>
          <w:rFonts w:ascii="Tw Cen MT" w:hAnsi="Tw Cen MT" w:cs="Arial"/>
          <w:sz w:val="21"/>
          <w:szCs w:val="21"/>
        </w:rPr>
      </w:pPr>
      <w:r>
        <w:rPr>
          <w:rFonts w:ascii="Tw Cen MT" w:hAnsi="Tw Cen MT" w:cs="Arial"/>
          <w:b/>
          <w:bCs/>
          <w:sz w:val="21"/>
          <w:szCs w:val="21"/>
        </w:rPr>
        <w:t>Pourboires guides et chauffeurs</w:t>
      </w:r>
    </w:p>
    <w:p w14:paraId="01159671" w14:textId="77777777" w:rsidR="005E4C16" w:rsidRPr="005E4C16" w:rsidRDefault="005E4C16" w:rsidP="00BB37EB">
      <w:pPr>
        <w:tabs>
          <w:tab w:val="left" w:pos="284"/>
        </w:tabs>
        <w:overflowPunct/>
        <w:autoSpaceDE/>
        <w:autoSpaceDN/>
        <w:adjustRightInd/>
        <w:spacing w:before="20" w:after="20" w:line="276" w:lineRule="auto"/>
        <w:ind w:left="360"/>
        <w:jc w:val="both"/>
        <w:rPr>
          <w:rFonts w:ascii="Tw Cen MT" w:hAnsi="Tw Cen MT" w:cs="Arial"/>
          <w:sz w:val="22"/>
          <w:szCs w:val="22"/>
        </w:rPr>
      </w:pPr>
    </w:p>
    <w:p w14:paraId="34392B3E" w14:textId="7271A41A" w:rsidR="00E125D0" w:rsidRPr="00BB37EB" w:rsidRDefault="00B91F46" w:rsidP="00BB37EB">
      <w:pPr>
        <w:pBdr>
          <w:bottom w:val="threeDEngrave" w:sz="6" w:space="0" w:color="002060"/>
        </w:pBdr>
        <w:tabs>
          <w:tab w:val="left" w:pos="3420"/>
        </w:tabs>
        <w:spacing w:before="120" w:after="120"/>
        <w:rPr>
          <w:rFonts w:ascii="Tw Cen MT" w:hAnsi="Tw Cen MT" w:cs="Arial"/>
          <w:b/>
          <w:color w:val="0070C0"/>
          <w:sz w:val="32"/>
          <w:szCs w:val="32"/>
        </w:rPr>
      </w:pPr>
      <w:r>
        <w:rPr>
          <w:rFonts w:ascii="Tw Cen MT" w:hAnsi="Tw Cen MT" w:cs="Arial"/>
          <w:b/>
          <w:color w:val="0070C0"/>
          <w:sz w:val="32"/>
          <w:szCs w:val="32"/>
        </w:rPr>
        <w:t>C</w:t>
      </w:r>
      <w:r w:rsidR="0013793D" w:rsidRPr="00BB37EB">
        <w:rPr>
          <w:rFonts w:ascii="Tw Cen MT" w:hAnsi="Tw Cen MT" w:cs="Arial"/>
          <w:b/>
          <w:color w:val="0070C0"/>
          <w:sz w:val="32"/>
          <w:szCs w:val="32"/>
        </w:rPr>
        <w:t>e</w:t>
      </w:r>
      <w:r w:rsidR="008A51B7">
        <w:rPr>
          <w:rFonts w:ascii="Tw Cen MT" w:hAnsi="Tw Cen MT" w:cs="Arial"/>
          <w:b/>
          <w:color w:val="0070C0"/>
          <w:sz w:val="32"/>
          <w:szCs w:val="32"/>
        </w:rPr>
        <w:t>s</w:t>
      </w:r>
      <w:r w:rsidR="0013793D" w:rsidRPr="00BB37EB">
        <w:rPr>
          <w:rFonts w:ascii="Tw Cen MT" w:hAnsi="Tw Cen MT" w:cs="Arial"/>
          <w:b/>
          <w:color w:val="0070C0"/>
          <w:sz w:val="32"/>
          <w:szCs w:val="32"/>
        </w:rPr>
        <w:t xml:space="preserve"> </w:t>
      </w:r>
      <w:r w:rsidR="008A51B7">
        <w:rPr>
          <w:rFonts w:ascii="Tw Cen MT" w:hAnsi="Tw Cen MT" w:cs="Arial"/>
          <w:b/>
          <w:color w:val="0070C0"/>
          <w:sz w:val="32"/>
          <w:szCs w:val="32"/>
        </w:rPr>
        <w:t>p</w:t>
      </w:r>
      <w:r w:rsidR="0013793D" w:rsidRPr="00BB37EB">
        <w:rPr>
          <w:rFonts w:ascii="Tw Cen MT" w:hAnsi="Tw Cen MT" w:cs="Arial"/>
          <w:b/>
          <w:color w:val="0070C0"/>
          <w:sz w:val="32"/>
          <w:szCs w:val="32"/>
        </w:rPr>
        <w:t xml:space="preserve">rix </w:t>
      </w:r>
      <w:r w:rsidR="008A51B7">
        <w:rPr>
          <w:rFonts w:ascii="Tw Cen MT" w:hAnsi="Tw Cen MT" w:cs="Arial"/>
          <w:b/>
          <w:color w:val="0070C0"/>
          <w:sz w:val="32"/>
          <w:szCs w:val="32"/>
        </w:rPr>
        <w:t>n</w:t>
      </w:r>
      <w:r w:rsidR="0013793D" w:rsidRPr="00BB37EB">
        <w:rPr>
          <w:rFonts w:ascii="Tw Cen MT" w:hAnsi="Tw Cen MT" w:cs="Arial"/>
          <w:b/>
          <w:color w:val="0070C0"/>
          <w:sz w:val="32"/>
          <w:szCs w:val="32"/>
        </w:rPr>
        <w:t xml:space="preserve">e </w:t>
      </w:r>
      <w:r w:rsidR="008A51B7">
        <w:rPr>
          <w:rFonts w:ascii="Tw Cen MT" w:hAnsi="Tw Cen MT" w:cs="Arial"/>
          <w:b/>
          <w:color w:val="0070C0"/>
          <w:sz w:val="32"/>
          <w:szCs w:val="32"/>
        </w:rPr>
        <w:t>comprennent pas</w:t>
      </w:r>
    </w:p>
    <w:p w14:paraId="2228843D" w14:textId="4A47E5B1" w:rsidR="00B91F46" w:rsidRPr="007F6A3E" w:rsidRDefault="00B91F46" w:rsidP="0074410B">
      <w:pPr>
        <w:numPr>
          <w:ilvl w:val="0"/>
          <w:numId w:val="4"/>
        </w:numPr>
        <w:tabs>
          <w:tab w:val="clear" w:pos="360"/>
          <w:tab w:val="left" w:pos="284"/>
        </w:tabs>
        <w:spacing w:before="120" w:after="120"/>
        <w:ind w:left="0" w:firstLine="0"/>
        <w:jc w:val="both"/>
        <w:rPr>
          <w:rFonts w:ascii="Tw Cen MT" w:hAnsi="Tw Cen MT" w:cs="Arial"/>
          <w:b/>
          <w:sz w:val="22"/>
          <w:szCs w:val="22"/>
        </w:rPr>
      </w:pPr>
      <w:r w:rsidRPr="007F6A3E">
        <w:rPr>
          <w:rFonts w:ascii="Tw Cen MT" w:hAnsi="Tw Cen MT" w:cs="Arial"/>
          <w:sz w:val="22"/>
          <w:szCs w:val="22"/>
        </w:rPr>
        <w:t xml:space="preserve">La chambre individuelle : </w:t>
      </w:r>
      <w:r>
        <w:rPr>
          <w:rFonts w:ascii="Tw Cen MT" w:hAnsi="Tw Cen MT" w:cs="Arial"/>
          <w:b/>
          <w:bCs/>
          <w:sz w:val="22"/>
          <w:szCs w:val="22"/>
        </w:rPr>
        <w:t xml:space="preserve">335 </w:t>
      </w:r>
      <w:r w:rsidRPr="007F6A3E">
        <w:rPr>
          <w:rFonts w:ascii="Tw Cen MT" w:hAnsi="Tw Cen MT" w:cs="Arial"/>
          <w:b/>
          <w:sz w:val="22"/>
          <w:szCs w:val="22"/>
        </w:rPr>
        <w:t>€/personne</w:t>
      </w:r>
      <w:r>
        <w:rPr>
          <w:rFonts w:ascii="Tw Cen MT" w:hAnsi="Tw Cen MT" w:cs="Arial"/>
          <w:b/>
          <w:sz w:val="22"/>
          <w:szCs w:val="22"/>
        </w:rPr>
        <w:t>/séjour</w:t>
      </w:r>
    </w:p>
    <w:p w14:paraId="0765D501" w14:textId="4AC8C12E" w:rsidR="00B91F46" w:rsidRDefault="00B91F46" w:rsidP="0074410B">
      <w:pPr>
        <w:numPr>
          <w:ilvl w:val="0"/>
          <w:numId w:val="4"/>
        </w:numPr>
        <w:tabs>
          <w:tab w:val="clear" w:pos="360"/>
          <w:tab w:val="left" w:pos="284"/>
        </w:tabs>
        <w:spacing w:before="120" w:after="120"/>
        <w:ind w:left="0" w:firstLine="0"/>
        <w:jc w:val="both"/>
        <w:rPr>
          <w:rFonts w:ascii="Tw Cen MT" w:hAnsi="Tw Cen MT" w:cs="Arial"/>
          <w:sz w:val="22"/>
          <w:szCs w:val="22"/>
        </w:rPr>
      </w:pPr>
      <w:r w:rsidRPr="007F6A3E">
        <w:rPr>
          <w:rFonts w:ascii="Tw Cen MT" w:hAnsi="Tw Cen MT" w:cs="Arial"/>
          <w:sz w:val="22"/>
          <w:szCs w:val="22"/>
        </w:rPr>
        <w:t>Les dépenses personnelles</w:t>
      </w:r>
      <w:r>
        <w:rPr>
          <w:rFonts w:ascii="Tw Cen MT" w:hAnsi="Tw Cen MT" w:cs="Arial"/>
          <w:sz w:val="22"/>
          <w:szCs w:val="22"/>
        </w:rPr>
        <w:t>,</w:t>
      </w:r>
      <w:r w:rsidR="00DC037D">
        <w:rPr>
          <w:rFonts w:ascii="Tw Cen MT" w:hAnsi="Tw Cen MT" w:cs="Arial"/>
          <w:sz w:val="22"/>
          <w:szCs w:val="22"/>
        </w:rPr>
        <w:t xml:space="preserve"> </w:t>
      </w:r>
      <w:r>
        <w:rPr>
          <w:rFonts w:ascii="Tw Cen MT" w:hAnsi="Tw Cen MT" w:cs="Arial"/>
          <w:sz w:val="22"/>
          <w:szCs w:val="22"/>
        </w:rPr>
        <w:t>et l</w:t>
      </w:r>
      <w:r w:rsidRPr="007F6A3E">
        <w:rPr>
          <w:rFonts w:ascii="Tw Cen MT" w:hAnsi="Tw Cen MT" w:cs="Arial"/>
          <w:sz w:val="22"/>
          <w:szCs w:val="22"/>
        </w:rPr>
        <w:t>es autres prestations non mentionnées ci-dessus</w:t>
      </w:r>
    </w:p>
    <w:p w14:paraId="18719B11" w14:textId="20F47141" w:rsidR="00377458" w:rsidRPr="00B91F46" w:rsidRDefault="00B91F46" w:rsidP="0074410B">
      <w:pPr>
        <w:numPr>
          <w:ilvl w:val="0"/>
          <w:numId w:val="4"/>
        </w:numPr>
        <w:tabs>
          <w:tab w:val="clear" w:pos="360"/>
          <w:tab w:val="left" w:pos="284"/>
        </w:tabs>
        <w:overflowPunct/>
        <w:autoSpaceDE/>
        <w:autoSpaceDN/>
        <w:adjustRightInd/>
        <w:spacing w:before="20" w:after="20" w:line="276" w:lineRule="auto"/>
        <w:ind w:left="284" w:hanging="454"/>
        <w:jc w:val="both"/>
        <w:rPr>
          <w:rFonts w:ascii="Tw Cen MT" w:hAnsi="Tw Cen MT" w:cs="Arial"/>
          <w:b/>
          <w:sz w:val="22"/>
          <w:szCs w:val="22"/>
        </w:rPr>
      </w:pPr>
      <w:bookmarkStart w:id="2" w:name="_Hlk527986725"/>
      <w:r w:rsidRPr="00B91F46">
        <w:rPr>
          <w:rFonts w:ascii="Tw Cen MT" w:hAnsi="Tw Cen MT" w:cs="Arial"/>
          <w:sz w:val="22"/>
          <w:szCs w:val="22"/>
        </w:rPr>
        <w:t>Les éventuelles hausses carburant, hausses taxes aéroport ou hausses liées à la variation du coût des devises, pouvant survenir entre ce jour et l’émission des billets</w:t>
      </w:r>
      <w:bookmarkEnd w:id="2"/>
    </w:p>
    <w:sectPr w:rsidR="00377458" w:rsidRPr="00B91F46" w:rsidSect="001B3483">
      <w:headerReference w:type="default" r:id="rId21"/>
      <w:footerReference w:type="even" r:id="rId22"/>
      <w:footerReference w:type="default" r:id="rId23"/>
      <w:pgSz w:w="11906" w:h="16838"/>
      <w:pgMar w:top="2977" w:right="567" w:bottom="1418" w:left="1134"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D769" w14:textId="77777777" w:rsidR="00381B7D" w:rsidRDefault="00381B7D">
      <w:r>
        <w:separator/>
      </w:r>
    </w:p>
  </w:endnote>
  <w:endnote w:type="continuationSeparator" w:id="0">
    <w:p w14:paraId="26967CF2" w14:textId="77777777" w:rsidR="00381B7D" w:rsidRDefault="0038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3" w:usb1="00000000" w:usb2="00000000" w:usb3="00000000" w:csb0="00000003" w:csb1="00000000"/>
  </w:font>
  <w:font w:name="AR CENA">
    <w:altName w:val="Comic Sans MS"/>
    <w:charset w:val="00"/>
    <w:family w:val="auto"/>
    <w:pitch w:val="variable"/>
    <w:sig w:usb0="8000002F" w:usb1="0000000A" w:usb2="00000000" w:usb3="00000000" w:csb0="00000001" w:csb1="00000000"/>
  </w:font>
  <w:font w:name="Nyala">
    <w:panose1 w:val="02000504070300020003"/>
    <w:charset w:val="00"/>
    <w:family w:val="auto"/>
    <w:pitch w:val="variable"/>
    <w:sig w:usb0="A000006F" w:usb1="00000000" w:usb2="00000800" w:usb3="00000000" w:csb0="00000093" w:csb1="00000000"/>
  </w:font>
  <w:font w:name="Californian FB">
    <w:panose1 w:val="0207040306080B03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701C" w14:textId="77777777" w:rsidR="003367E9" w:rsidRDefault="003367E9" w:rsidP="004D562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BBCD87C" w14:textId="77777777" w:rsidR="003367E9" w:rsidRDefault="003367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708E" w14:textId="77777777" w:rsidR="003367E9" w:rsidRPr="00FE7178" w:rsidRDefault="003367E9" w:rsidP="004D562E">
    <w:pPr>
      <w:pStyle w:val="Pieddepage"/>
      <w:framePr w:wrap="around" w:vAnchor="text" w:hAnchor="margin" w:xAlign="center" w:y="1"/>
      <w:rPr>
        <w:rStyle w:val="Numrodepage"/>
        <w:rFonts w:ascii="Californian FB" w:hAnsi="Californian FB"/>
        <w:b/>
        <w:sz w:val="24"/>
        <w:szCs w:val="24"/>
      </w:rPr>
    </w:pPr>
    <w:r w:rsidRPr="00FE7178">
      <w:rPr>
        <w:rStyle w:val="Numrodepage"/>
        <w:rFonts w:ascii="Californian FB" w:hAnsi="Californian FB"/>
        <w:b/>
        <w:sz w:val="24"/>
        <w:szCs w:val="24"/>
      </w:rPr>
      <w:fldChar w:fldCharType="begin"/>
    </w:r>
    <w:r w:rsidRPr="00FE7178">
      <w:rPr>
        <w:rStyle w:val="Numrodepage"/>
        <w:rFonts w:ascii="Californian FB" w:hAnsi="Californian FB"/>
        <w:b/>
        <w:sz w:val="24"/>
        <w:szCs w:val="24"/>
      </w:rPr>
      <w:instrText xml:space="preserve">PAGE  </w:instrText>
    </w:r>
    <w:r w:rsidRPr="00FE7178">
      <w:rPr>
        <w:rStyle w:val="Numrodepage"/>
        <w:rFonts w:ascii="Californian FB" w:hAnsi="Californian FB"/>
        <w:b/>
        <w:sz w:val="24"/>
        <w:szCs w:val="24"/>
      </w:rPr>
      <w:fldChar w:fldCharType="separate"/>
    </w:r>
    <w:r w:rsidR="00455C09">
      <w:rPr>
        <w:rStyle w:val="Numrodepage"/>
        <w:rFonts w:ascii="Californian FB" w:hAnsi="Californian FB"/>
        <w:b/>
        <w:noProof/>
        <w:sz w:val="24"/>
        <w:szCs w:val="24"/>
      </w:rPr>
      <w:t>- 18 -</w:t>
    </w:r>
    <w:r w:rsidRPr="00FE7178">
      <w:rPr>
        <w:rStyle w:val="Numrodepage"/>
        <w:rFonts w:ascii="Californian FB" w:hAnsi="Californian FB"/>
        <w:b/>
        <w:sz w:val="24"/>
        <w:szCs w:val="24"/>
      </w:rPr>
      <w:fldChar w:fldCharType="end"/>
    </w:r>
  </w:p>
  <w:p w14:paraId="31C5B69A" w14:textId="6B209034" w:rsidR="003367E9" w:rsidRPr="009A5EE9" w:rsidRDefault="00F37A59" w:rsidP="00F45F8C">
    <w:pPr>
      <w:pStyle w:val="Pieddepage"/>
      <w:tabs>
        <w:tab w:val="left" w:pos="7740"/>
      </w:tabs>
      <w:rPr>
        <w:rFonts w:ascii="Palatino Linotype" w:hAnsi="Palatino Linotype" w:cs="Arial"/>
        <w:b/>
        <w:color w:val="548DD4"/>
      </w:rPr>
    </w:pPr>
    <w:r w:rsidRPr="00057A05">
      <w:rPr>
        <w:noProof/>
      </w:rPr>
      <w:drawing>
        <wp:anchor distT="0" distB="0" distL="114300" distR="114300" simplePos="0" relativeHeight="251660800" behindDoc="1" locked="0" layoutInCell="1" allowOverlap="1" wp14:anchorId="5B491AF1" wp14:editId="0B79DD6B">
          <wp:simplePos x="0" y="0"/>
          <wp:positionH relativeFrom="page">
            <wp:align>right</wp:align>
          </wp:positionH>
          <wp:positionV relativeFrom="paragraph">
            <wp:posOffset>-293914</wp:posOffset>
          </wp:positionV>
          <wp:extent cx="7389074" cy="865805"/>
          <wp:effectExtent l="0" t="0" r="2540" b="0"/>
          <wp:wrapNone/>
          <wp:docPr id="1158307096" name="Image 115830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9074" cy="86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7E9" w:rsidRPr="009A5EE9">
      <w:rPr>
        <w:rFonts w:ascii="Palatino Linotype" w:hAnsi="Palatino Linotype" w:cs="Arial"/>
        <w:b/>
        <w:color w:val="548DD4"/>
      </w:rPr>
      <w:tab/>
    </w:r>
    <w:r w:rsidR="003367E9" w:rsidRPr="009A5EE9">
      <w:rPr>
        <w:rFonts w:ascii="Palatino Linotype" w:hAnsi="Palatino Linotype" w:cs="Arial"/>
        <w:b/>
        <w:color w:val="548DD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DDD2" w14:textId="77777777" w:rsidR="00381B7D" w:rsidRDefault="00381B7D">
      <w:r>
        <w:separator/>
      </w:r>
    </w:p>
  </w:footnote>
  <w:footnote w:type="continuationSeparator" w:id="0">
    <w:p w14:paraId="6A018AE6" w14:textId="77777777" w:rsidR="00381B7D" w:rsidRDefault="00381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5974" w14:textId="77777777" w:rsidR="0002329D" w:rsidRDefault="0002329D">
    <w:pPr>
      <w:pStyle w:val="En-tte"/>
    </w:pPr>
    <w:r>
      <w:rPr>
        <w:noProof/>
      </w:rPr>
      <w:drawing>
        <wp:anchor distT="0" distB="0" distL="114300" distR="114300" simplePos="0" relativeHeight="251658752" behindDoc="0" locked="0" layoutInCell="1" allowOverlap="1" wp14:anchorId="76C65223" wp14:editId="3149F596">
          <wp:simplePos x="0" y="0"/>
          <wp:positionH relativeFrom="column">
            <wp:posOffset>-723900</wp:posOffset>
          </wp:positionH>
          <wp:positionV relativeFrom="paragraph">
            <wp:posOffset>-448310</wp:posOffset>
          </wp:positionV>
          <wp:extent cx="4569460" cy="2275205"/>
          <wp:effectExtent l="0" t="0" r="2540" b="0"/>
          <wp:wrapNone/>
          <wp:docPr id="1897880756" name="Image 189788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l="3638" t="9297" r="17023" b="41322"/>
                  <a:stretch>
                    <a:fillRect/>
                  </a:stretch>
                </pic:blipFill>
                <pic:spPr bwMode="auto">
                  <a:xfrm>
                    <a:off x="0" y="0"/>
                    <a:ext cx="4569460" cy="227520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5"/>
    <w:multiLevelType w:val="multilevel"/>
    <w:tmpl w:val="00000005"/>
    <w:name w:val="WW8Num5"/>
    <w:lvl w:ilvl="0">
      <w:start w:val="1"/>
      <w:numFmt w:val="bullet"/>
      <w:lvlText w:val=""/>
      <w:lvlJc w:val="left"/>
      <w:pPr>
        <w:tabs>
          <w:tab w:val="num" w:pos="1080"/>
        </w:tabs>
        <w:ind w:left="1080" w:hanging="360"/>
      </w:pPr>
      <w:rPr>
        <w:rFonts w:ascii="Symbol" w:hAnsi="Symbol" w:cs="Arial"/>
      </w:rPr>
    </w:lvl>
    <w:lvl w:ilvl="1">
      <w:start w:val="1"/>
      <w:numFmt w:val="bullet"/>
      <w:lvlText w:val=""/>
      <w:lvlJc w:val="left"/>
      <w:pPr>
        <w:tabs>
          <w:tab w:val="num" w:pos="1440"/>
        </w:tabs>
        <w:ind w:left="1440" w:hanging="360"/>
      </w:pPr>
      <w:rPr>
        <w:rFonts w:ascii="Wingdings" w:hAnsi="Wingdings" w:cs="Courier New"/>
      </w:rPr>
    </w:lvl>
    <w:lvl w:ilvl="2">
      <w:start w:val="1"/>
      <w:numFmt w:val="bullet"/>
      <w:lvlText w:val=""/>
      <w:lvlJc w:val="left"/>
      <w:pPr>
        <w:tabs>
          <w:tab w:val="num" w:pos="1800"/>
        </w:tabs>
        <w:ind w:left="1800" w:hanging="360"/>
      </w:pPr>
      <w:rPr>
        <w:rFonts w:ascii="Wingdings" w:hAnsi="Wingdings" w:cs="Courier New"/>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Symbol" w:hAnsi="Symbol"/>
      </w:rPr>
    </w:lvl>
    <w:lvl w:ilvl="5">
      <w:start w:val="1"/>
      <w:numFmt w:val="bullet"/>
      <w:lvlText w:val=""/>
      <w:lvlJc w:val="left"/>
      <w:pPr>
        <w:tabs>
          <w:tab w:val="num" w:pos="2880"/>
        </w:tabs>
        <w:ind w:left="2880" w:hanging="360"/>
      </w:pPr>
      <w:rPr>
        <w:rFonts w:ascii="Wingdings" w:hAnsi="Wingdings" w:cs="Courier New"/>
      </w:rPr>
    </w:lvl>
    <w:lvl w:ilvl="6">
      <w:start w:val="1"/>
      <w:numFmt w:val="bullet"/>
      <w:lvlText w:val=""/>
      <w:lvlJc w:val="left"/>
      <w:pPr>
        <w:tabs>
          <w:tab w:val="num" w:pos="3240"/>
        </w:tabs>
        <w:ind w:left="3240" w:hanging="360"/>
      </w:pPr>
      <w:rPr>
        <w:rFonts w:ascii="Wingdings" w:hAnsi="Wingdings" w:cs="Courier New"/>
      </w:rPr>
    </w:lvl>
    <w:lvl w:ilvl="7">
      <w:start w:val="1"/>
      <w:numFmt w:val="bullet"/>
      <w:lvlText w:val=""/>
      <w:lvlJc w:val="left"/>
      <w:pPr>
        <w:tabs>
          <w:tab w:val="num" w:pos="3600"/>
        </w:tabs>
        <w:ind w:left="3600" w:hanging="360"/>
      </w:pPr>
      <w:rPr>
        <w:rFonts w:ascii="Symbol" w:hAnsi="Symbol"/>
      </w:rPr>
    </w:lvl>
    <w:lvl w:ilvl="8">
      <w:start w:val="1"/>
      <w:numFmt w:val="bullet"/>
      <w:lvlText w:val=""/>
      <w:lvlJc w:val="left"/>
      <w:pPr>
        <w:tabs>
          <w:tab w:val="num" w:pos="3960"/>
        </w:tabs>
        <w:ind w:left="3960" w:hanging="360"/>
      </w:pPr>
      <w:rPr>
        <w:rFonts w:ascii="Symbol" w:hAnsi="Symbol"/>
      </w:rPr>
    </w:lvl>
  </w:abstractNum>
  <w:abstractNum w:abstractNumId="2" w15:restartNumberingAfterBreak="0">
    <w:nsid w:val="05400744"/>
    <w:multiLevelType w:val="hybridMultilevel"/>
    <w:tmpl w:val="B91E3424"/>
    <w:lvl w:ilvl="0" w:tplc="AA98FB9E">
      <w:start w:val="1"/>
      <w:numFmt w:val="bullet"/>
      <w:lvlText w:val="-"/>
      <w:lvlJc w:val="left"/>
      <w:pPr>
        <w:ind w:left="360" w:hanging="360"/>
      </w:pPr>
      <w:rPr>
        <w:rFonts w:ascii="Arial" w:eastAsia="Times New Roman" w:hAnsi="Arial"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84B5A1D"/>
    <w:multiLevelType w:val="hybridMultilevel"/>
    <w:tmpl w:val="8DB4B636"/>
    <w:lvl w:ilvl="0" w:tplc="61705CB8">
      <w:numFmt w:val="bullet"/>
      <w:lvlText w:val="-"/>
      <w:lvlJc w:val="left"/>
      <w:pPr>
        <w:tabs>
          <w:tab w:val="num" w:pos="360"/>
        </w:tabs>
        <w:ind w:left="360" w:hanging="360"/>
      </w:pPr>
      <w:rPr>
        <w:rFonts w:ascii="Century Gothic" w:eastAsia="Times New Roman" w:hAnsi="Century Gothic"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CE4395D"/>
    <w:multiLevelType w:val="hybridMultilevel"/>
    <w:tmpl w:val="2954ED9A"/>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A578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 w15:restartNumberingAfterBreak="0">
    <w:nsid w:val="10ED1051"/>
    <w:multiLevelType w:val="multilevel"/>
    <w:tmpl w:val="406E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06756"/>
    <w:multiLevelType w:val="hybridMultilevel"/>
    <w:tmpl w:val="FE80351C"/>
    <w:lvl w:ilvl="0" w:tplc="04090001">
      <w:start w:val="1"/>
      <w:numFmt w:val="bullet"/>
      <w:lvlText w:val=""/>
      <w:lvlJc w:val="left"/>
      <w:pPr>
        <w:tabs>
          <w:tab w:val="num" w:pos="360"/>
        </w:tabs>
        <w:ind w:left="360" w:hanging="360"/>
      </w:pPr>
      <w:rPr>
        <w:rFonts w:ascii="Symbol" w:hAnsi="Symbol" w:hint="default"/>
      </w:rPr>
    </w:lvl>
    <w:lvl w:ilvl="1" w:tplc="ED603156">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8C35BA"/>
    <w:multiLevelType w:val="hybridMultilevel"/>
    <w:tmpl w:val="C17675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B857539"/>
    <w:multiLevelType w:val="hybridMultilevel"/>
    <w:tmpl w:val="BCEAE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CA34CE2"/>
    <w:multiLevelType w:val="hybridMultilevel"/>
    <w:tmpl w:val="828A5084"/>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0BA33E3"/>
    <w:multiLevelType w:val="hybridMultilevel"/>
    <w:tmpl w:val="A1D028E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CC237D"/>
    <w:multiLevelType w:val="hybridMultilevel"/>
    <w:tmpl w:val="60680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AF32FC"/>
    <w:multiLevelType w:val="hybridMultilevel"/>
    <w:tmpl w:val="ED323C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346703D3"/>
    <w:multiLevelType w:val="hybridMultilevel"/>
    <w:tmpl w:val="B62EAC32"/>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F61AA6"/>
    <w:multiLevelType w:val="hybridMultilevel"/>
    <w:tmpl w:val="45D8DD42"/>
    <w:lvl w:ilvl="0" w:tplc="07FA3C72">
      <w:start w:val="1"/>
      <w:numFmt w:val="bullet"/>
      <w:lvlText w:val=""/>
      <w:lvlJc w:val="left"/>
      <w:pPr>
        <w:ind w:left="720" w:hanging="360"/>
      </w:pPr>
      <w:rPr>
        <w:rFonts w:ascii="Symbol" w:hAnsi="Symbol" w:hint="default"/>
        <w:color w:val="2E5597"/>
      </w:rPr>
    </w:lvl>
    <w:lvl w:ilvl="1" w:tplc="ABFA01E0">
      <w:numFmt w:val="bullet"/>
      <w:lvlText w:val="-"/>
      <w:lvlJc w:val="left"/>
      <w:pPr>
        <w:ind w:left="1440" w:hanging="360"/>
      </w:pPr>
      <w:rPr>
        <w:rFonts w:ascii="Trebuchet MS" w:eastAsia="MS Mincho" w:hAnsi="Trebuchet M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C0291"/>
    <w:multiLevelType w:val="hybridMultilevel"/>
    <w:tmpl w:val="59BE5510"/>
    <w:lvl w:ilvl="0" w:tplc="07FA3C72">
      <w:start w:val="1"/>
      <w:numFmt w:val="bullet"/>
      <w:lvlText w:val=""/>
      <w:lvlJc w:val="left"/>
      <w:pPr>
        <w:ind w:left="720" w:hanging="360"/>
      </w:pPr>
      <w:rPr>
        <w:rFonts w:ascii="Symbol" w:hAnsi="Symbol" w:hint="default"/>
        <w:color w:val="2E55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C669E"/>
    <w:multiLevelType w:val="hybridMultilevel"/>
    <w:tmpl w:val="58CCF1E6"/>
    <w:lvl w:ilvl="0" w:tplc="293C5AC2">
      <w:start w:val="1"/>
      <w:numFmt w:val="decimal"/>
      <w:lvlText w:val="%1-"/>
      <w:lvlJc w:val="left"/>
      <w:pPr>
        <w:ind w:left="1065" w:hanging="360"/>
      </w:p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start w:val="1"/>
      <w:numFmt w:val="decimal"/>
      <w:lvlText w:val="%4."/>
      <w:lvlJc w:val="left"/>
      <w:pPr>
        <w:ind w:left="3225" w:hanging="360"/>
      </w:pPr>
    </w:lvl>
    <w:lvl w:ilvl="4" w:tplc="040C0019">
      <w:start w:val="1"/>
      <w:numFmt w:val="lowerLetter"/>
      <w:lvlText w:val="%5."/>
      <w:lvlJc w:val="left"/>
      <w:pPr>
        <w:ind w:left="3945" w:hanging="360"/>
      </w:pPr>
    </w:lvl>
    <w:lvl w:ilvl="5" w:tplc="040C001B">
      <w:start w:val="1"/>
      <w:numFmt w:val="lowerRoman"/>
      <w:lvlText w:val="%6."/>
      <w:lvlJc w:val="right"/>
      <w:pPr>
        <w:ind w:left="4665" w:hanging="180"/>
      </w:pPr>
    </w:lvl>
    <w:lvl w:ilvl="6" w:tplc="040C000F">
      <w:start w:val="1"/>
      <w:numFmt w:val="decimal"/>
      <w:lvlText w:val="%7."/>
      <w:lvlJc w:val="left"/>
      <w:pPr>
        <w:ind w:left="5385" w:hanging="360"/>
      </w:pPr>
    </w:lvl>
    <w:lvl w:ilvl="7" w:tplc="040C0019">
      <w:start w:val="1"/>
      <w:numFmt w:val="lowerLetter"/>
      <w:lvlText w:val="%8."/>
      <w:lvlJc w:val="left"/>
      <w:pPr>
        <w:ind w:left="6105" w:hanging="360"/>
      </w:pPr>
    </w:lvl>
    <w:lvl w:ilvl="8" w:tplc="040C001B">
      <w:start w:val="1"/>
      <w:numFmt w:val="lowerRoman"/>
      <w:lvlText w:val="%9."/>
      <w:lvlJc w:val="right"/>
      <w:pPr>
        <w:ind w:left="6825" w:hanging="180"/>
      </w:pPr>
    </w:lvl>
  </w:abstractNum>
  <w:abstractNum w:abstractNumId="18" w15:restartNumberingAfterBreak="0">
    <w:nsid w:val="4EDB64DD"/>
    <w:multiLevelType w:val="hybridMultilevel"/>
    <w:tmpl w:val="BCE896EE"/>
    <w:lvl w:ilvl="0" w:tplc="8B06DA56">
      <w:start w:val="1"/>
      <w:numFmt w:val="bullet"/>
      <w:lvlText w:val="-"/>
      <w:lvlJc w:val="left"/>
      <w:pPr>
        <w:ind w:left="720" w:hanging="360"/>
      </w:pPr>
      <w:rPr>
        <w:rFonts w:ascii="Arial" w:eastAsia="Times New Roman" w:hAnsi="Arial" w:cs="Arial" w:hint="default"/>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8E47AAF"/>
    <w:multiLevelType w:val="hybridMultilevel"/>
    <w:tmpl w:val="4A02C5A4"/>
    <w:lvl w:ilvl="0" w:tplc="61705CB8">
      <w:numFmt w:val="bullet"/>
      <w:lvlText w:val="-"/>
      <w:lvlJc w:val="left"/>
      <w:pPr>
        <w:tabs>
          <w:tab w:val="num" w:pos="360"/>
        </w:tabs>
        <w:ind w:left="360" w:hanging="360"/>
      </w:pPr>
      <w:rPr>
        <w:rFonts w:ascii="Century Gothic" w:eastAsia="Times New Roman" w:hAnsi="Century Gothic"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5FF0342B"/>
    <w:multiLevelType w:val="hybridMultilevel"/>
    <w:tmpl w:val="C9986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111081"/>
    <w:multiLevelType w:val="hybridMultilevel"/>
    <w:tmpl w:val="8F680B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E5E4D4B"/>
    <w:multiLevelType w:val="hybridMultilevel"/>
    <w:tmpl w:val="D8D8583E"/>
    <w:lvl w:ilvl="0" w:tplc="040C000B">
      <w:start w:val="1"/>
      <w:numFmt w:val="bullet"/>
      <w:lvlText w:val=""/>
      <w:lvlJc w:val="left"/>
      <w:pPr>
        <w:tabs>
          <w:tab w:val="num" w:pos="360"/>
        </w:tabs>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20626340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17980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1601679">
    <w:abstractNumId w:val="3"/>
  </w:num>
  <w:num w:numId="4" w16cid:durableId="287979104">
    <w:abstractNumId w:val="4"/>
  </w:num>
  <w:num w:numId="5" w16cid:durableId="2133940049">
    <w:abstractNumId w:val="11"/>
  </w:num>
  <w:num w:numId="6" w16cid:durableId="2092115888">
    <w:abstractNumId w:val="22"/>
  </w:num>
  <w:num w:numId="7" w16cid:durableId="1472283580">
    <w:abstractNumId w:val="2"/>
  </w:num>
  <w:num w:numId="8" w16cid:durableId="621886517">
    <w:abstractNumId w:val="14"/>
  </w:num>
  <w:num w:numId="9" w16cid:durableId="805976437">
    <w:abstractNumId w:val="9"/>
  </w:num>
  <w:num w:numId="10" w16cid:durableId="334654667">
    <w:abstractNumId w:val="5"/>
  </w:num>
  <w:num w:numId="11" w16cid:durableId="12826860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16cid:durableId="1678381350">
    <w:abstractNumId w:val="12"/>
  </w:num>
  <w:num w:numId="13" w16cid:durableId="1280913990">
    <w:abstractNumId w:val="21"/>
  </w:num>
  <w:num w:numId="14" w16cid:durableId="1678001535">
    <w:abstractNumId w:val="7"/>
  </w:num>
  <w:num w:numId="15" w16cid:durableId="1217473669">
    <w:abstractNumId w:val="13"/>
  </w:num>
  <w:num w:numId="16" w16cid:durableId="1014266474">
    <w:abstractNumId w:val="20"/>
  </w:num>
  <w:num w:numId="17" w16cid:durableId="3457879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5553626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16cid:durableId="1683320133">
    <w:abstractNumId w:val="18"/>
  </w:num>
  <w:num w:numId="20" w16cid:durableId="505826930">
    <w:abstractNumId w:val="10"/>
  </w:num>
  <w:num w:numId="21" w16cid:durableId="1371418197">
    <w:abstractNumId w:val="8"/>
  </w:num>
  <w:num w:numId="22" w16cid:durableId="1492717462">
    <w:abstractNumId w:val="15"/>
  </w:num>
  <w:num w:numId="23" w16cid:durableId="1286158599">
    <w:abstractNumId w:val="16"/>
  </w:num>
  <w:num w:numId="24" w16cid:durableId="1157192221">
    <w:abstractNumId w:val="6"/>
  </w:num>
  <w:num w:numId="25" w16cid:durableId="933703890">
    <w:abstractNumId w:val="1"/>
  </w:num>
  <w:num w:numId="26" w16cid:durableId="790898121">
    <w:abstractNumId w:val="1"/>
  </w:num>
  <w:num w:numId="27" w16cid:durableId="4874825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BB"/>
    <w:rsid w:val="00007810"/>
    <w:rsid w:val="00012DB0"/>
    <w:rsid w:val="00022B83"/>
    <w:rsid w:val="0002329D"/>
    <w:rsid w:val="00027BC3"/>
    <w:rsid w:val="000325B9"/>
    <w:rsid w:val="00034500"/>
    <w:rsid w:val="00034567"/>
    <w:rsid w:val="0003611F"/>
    <w:rsid w:val="00045A70"/>
    <w:rsid w:val="00054BBC"/>
    <w:rsid w:val="00055690"/>
    <w:rsid w:val="00057AA9"/>
    <w:rsid w:val="00057D03"/>
    <w:rsid w:val="000677BE"/>
    <w:rsid w:val="0007600C"/>
    <w:rsid w:val="00093419"/>
    <w:rsid w:val="00094285"/>
    <w:rsid w:val="000A2C7E"/>
    <w:rsid w:val="000A5319"/>
    <w:rsid w:val="000B0341"/>
    <w:rsid w:val="000B2A0F"/>
    <w:rsid w:val="000C19DB"/>
    <w:rsid w:val="000C1D5F"/>
    <w:rsid w:val="000D70C6"/>
    <w:rsid w:val="000E55F1"/>
    <w:rsid w:val="000E7AE6"/>
    <w:rsid w:val="000E7B07"/>
    <w:rsid w:val="000F0666"/>
    <w:rsid w:val="00104220"/>
    <w:rsid w:val="00106A11"/>
    <w:rsid w:val="001078A9"/>
    <w:rsid w:val="00130797"/>
    <w:rsid w:val="0013793D"/>
    <w:rsid w:val="00144D6D"/>
    <w:rsid w:val="00176C50"/>
    <w:rsid w:val="001939F2"/>
    <w:rsid w:val="00194EB2"/>
    <w:rsid w:val="0019634D"/>
    <w:rsid w:val="00197170"/>
    <w:rsid w:val="001A1372"/>
    <w:rsid w:val="001B1BFB"/>
    <w:rsid w:val="001B3483"/>
    <w:rsid w:val="001C0642"/>
    <w:rsid w:val="001D2FBB"/>
    <w:rsid w:val="001D4969"/>
    <w:rsid w:val="001D7947"/>
    <w:rsid w:val="001E3CE7"/>
    <w:rsid w:val="001F7EAE"/>
    <w:rsid w:val="00200D33"/>
    <w:rsid w:val="00212360"/>
    <w:rsid w:val="0021752D"/>
    <w:rsid w:val="0022052C"/>
    <w:rsid w:val="00220856"/>
    <w:rsid w:val="00221261"/>
    <w:rsid w:val="00221ED9"/>
    <w:rsid w:val="00254335"/>
    <w:rsid w:val="00270395"/>
    <w:rsid w:val="00272C1D"/>
    <w:rsid w:val="002749B9"/>
    <w:rsid w:val="00282168"/>
    <w:rsid w:val="002843BC"/>
    <w:rsid w:val="00287ED1"/>
    <w:rsid w:val="00293263"/>
    <w:rsid w:val="002A3561"/>
    <w:rsid w:val="002B3A3C"/>
    <w:rsid w:val="002D054B"/>
    <w:rsid w:val="002E2FAD"/>
    <w:rsid w:val="002F7C26"/>
    <w:rsid w:val="003028C9"/>
    <w:rsid w:val="00310029"/>
    <w:rsid w:val="0031742D"/>
    <w:rsid w:val="003235E9"/>
    <w:rsid w:val="00325640"/>
    <w:rsid w:val="003274A2"/>
    <w:rsid w:val="00331526"/>
    <w:rsid w:val="00333576"/>
    <w:rsid w:val="003347F8"/>
    <w:rsid w:val="003367E9"/>
    <w:rsid w:val="00337808"/>
    <w:rsid w:val="0035788D"/>
    <w:rsid w:val="00375998"/>
    <w:rsid w:val="00377458"/>
    <w:rsid w:val="0038159E"/>
    <w:rsid w:val="00381B7D"/>
    <w:rsid w:val="003851B1"/>
    <w:rsid w:val="00387D0F"/>
    <w:rsid w:val="003907C6"/>
    <w:rsid w:val="003915E0"/>
    <w:rsid w:val="0039343F"/>
    <w:rsid w:val="003953A5"/>
    <w:rsid w:val="00395643"/>
    <w:rsid w:val="003A7297"/>
    <w:rsid w:val="003A7A59"/>
    <w:rsid w:val="003B3404"/>
    <w:rsid w:val="003B507E"/>
    <w:rsid w:val="003C0BE9"/>
    <w:rsid w:val="003C1C28"/>
    <w:rsid w:val="003C7B96"/>
    <w:rsid w:val="003D11F4"/>
    <w:rsid w:val="003D2453"/>
    <w:rsid w:val="003D4AC6"/>
    <w:rsid w:val="003F5CDC"/>
    <w:rsid w:val="00406020"/>
    <w:rsid w:val="00407D24"/>
    <w:rsid w:val="00412D17"/>
    <w:rsid w:val="00420287"/>
    <w:rsid w:val="00423589"/>
    <w:rsid w:val="0042587F"/>
    <w:rsid w:val="0043180F"/>
    <w:rsid w:val="00433004"/>
    <w:rsid w:val="0044480A"/>
    <w:rsid w:val="0044741C"/>
    <w:rsid w:val="004505D6"/>
    <w:rsid w:val="00451359"/>
    <w:rsid w:val="00453ECD"/>
    <w:rsid w:val="00455C09"/>
    <w:rsid w:val="0047218A"/>
    <w:rsid w:val="00481D5F"/>
    <w:rsid w:val="00482E3F"/>
    <w:rsid w:val="004831A0"/>
    <w:rsid w:val="00486100"/>
    <w:rsid w:val="00490D29"/>
    <w:rsid w:val="004A175B"/>
    <w:rsid w:val="004C179D"/>
    <w:rsid w:val="004C4E79"/>
    <w:rsid w:val="004C685B"/>
    <w:rsid w:val="004D562E"/>
    <w:rsid w:val="004E48CF"/>
    <w:rsid w:val="004E60C2"/>
    <w:rsid w:val="00500168"/>
    <w:rsid w:val="005028F1"/>
    <w:rsid w:val="00511231"/>
    <w:rsid w:val="0051345A"/>
    <w:rsid w:val="00520AF4"/>
    <w:rsid w:val="005242C2"/>
    <w:rsid w:val="0053390D"/>
    <w:rsid w:val="00554EC3"/>
    <w:rsid w:val="00564C28"/>
    <w:rsid w:val="00572CB8"/>
    <w:rsid w:val="00574474"/>
    <w:rsid w:val="005820E5"/>
    <w:rsid w:val="00583B43"/>
    <w:rsid w:val="00586C88"/>
    <w:rsid w:val="0058707B"/>
    <w:rsid w:val="0058758A"/>
    <w:rsid w:val="00594420"/>
    <w:rsid w:val="005B5DBF"/>
    <w:rsid w:val="005D24D6"/>
    <w:rsid w:val="005D56D8"/>
    <w:rsid w:val="005D5EF3"/>
    <w:rsid w:val="005E07E0"/>
    <w:rsid w:val="005E4C16"/>
    <w:rsid w:val="005F06D8"/>
    <w:rsid w:val="005F0C1C"/>
    <w:rsid w:val="00617C05"/>
    <w:rsid w:val="00636433"/>
    <w:rsid w:val="00645415"/>
    <w:rsid w:val="00645CB9"/>
    <w:rsid w:val="0065655D"/>
    <w:rsid w:val="006767B3"/>
    <w:rsid w:val="00680347"/>
    <w:rsid w:val="0068481D"/>
    <w:rsid w:val="006853BF"/>
    <w:rsid w:val="00691952"/>
    <w:rsid w:val="006B2F78"/>
    <w:rsid w:val="006D097F"/>
    <w:rsid w:val="006E08CC"/>
    <w:rsid w:val="006E4249"/>
    <w:rsid w:val="006F10EE"/>
    <w:rsid w:val="006F1228"/>
    <w:rsid w:val="006F327F"/>
    <w:rsid w:val="00710735"/>
    <w:rsid w:val="0071158E"/>
    <w:rsid w:val="007124A1"/>
    <w:rsid w:val="00715D96"/>
    <w:rsid w:val="007162AC"/>
    <w:rsid w:val="0073119A"/>
    <w:rsid w:val="0074108C"/>
    <w:rsid w:val="00741E27"/>
    <w:rsid w:val="0074410B"/>
    <w:rsid w:val="00746762"/>
    <w:rsid w:val="00754AD5"/>
    <w:rsid w:val="007563BA"/>
    <w:rsid w:val="007654AA"/>
    <w:rsid w:val="00797E1F"/>
    <w:rsid w:val="007A3BD5"/>
    <w:rsid w:val="007A6493"/>
    <w:rsid w:val="007B4DA9"/>
    <w:rsid w:val="007C0C34"/>
    <w:rsid w:val="007D4705"/>
    <w:rsid w:val="007D6CC4"/>
    <w:rsid w:val="007E2228"/>
    <w:rsid w:val="007E336C"/>
    <w:rsid w:val="007F7328"/>
    <w:rsid w:val="007F7E49"/>
    <w:rsid w:val="008122D2"/>
    <w:rsid w:val="00820C96"/>
    <w:rsid w:val="00824DD1"/>
    <w:rsid w:val="0084594C"/>
    <w:rsid w:val="00850CF2"/>
    <w:rsid w:val="00852477"/>
    <w:rsid w:val="0085341E"/>
    <w:rsid w:val="008540CB"/>
    <w:rsid w:val="008603F2"/>
    <w:rsid w:val="00863DC9"/>
    <w:rsid w:val="008702B6"/>
    <w:rsid w:val="0087237F"/>
    <w:rsid w:val="008753D3"/>
    <w:rsid w:val="00887FF0"/>
    <w:rsid w:val="0089689A"/>
    <w:rsid w:val="008A3DCD"/>
    <w:rsid w:val="008A4AF5"/>
    <w:rsid w:val="008A51B7"/>
    <w:rsid w:val="008A5321"/>
    <w:rsid w:val="008D185F"/>
    <w:rsid w:val="008D18BE"/>
    <w:rsid w:val="0090674E"/>
    <w:rsid w:val="0091318E"/>
    <w:rsid w:val="009203C0"/>
    <w:rsid w:val="009306BD"/>
    <w:rsid w:val="0093287E"/>
    <w:rsid w:val="00945CD4"/>
    <w:rsid w:val="00947C94"/>
    <w:rsid w:val="009515FC"/>
    <w:rsid w:val="00965F27"/>
    <w:rsid w:val="00976710"/>
    <w:rsid w:val="009A5EE9"/>
    <w:rsid w:val="009B2945"/>
    <w:rsid w:val="009D48E3"/>
    <w:rsid w:val="009D7B41"/>
    <w:rsid w:val="009F276F"/>
    <w:rsid w:val="00A1094C"/>
    <w:rsid w:val="00A112EE"/>
    <w:rsid w:val="00A232F6"/>
    <w:rsid w:val="00A25D0F"/>
    <w:rsid w:val="00A308A1"/>
    <w:rsid w:val="00A32625"/>
    <w:rsid w:val="00A3637F"/>
    <w:rsid w:val="00A419B9"/>
    <w:rsid w:val="00A4282E"/>
    <w:rsid w:val="00A42EDB"/>
    <w:rsid w:val="00A45769"/>
    <w:rsid w:val="00A5180E"/>
    <w:rsid w:val="00A53EA6"/>
    <w:rsid w:val="00A5506B"/>
    <w:rsid w:val="00A57AC2"/>
    <w:rsid w:val="00A57CFA"/>
    <w:rsid w:val="00A80FF2"/>
    <w:rsid w:val="00A8268A"/>
    <w:rsid w:val="00A84659"/>
    <w:rsid w:val="00AB7D6B"/>
    <w:rsid w:val="00AC0861"/>
    <w:rsid w:val="00AE19AE"/>
    <w:rsid w:val="00AF7DD3"/>
    <w:rsid w:val="00B13A1E"/>
    <w:rsid w:val="00B17813"/>
    <w:rsid w:val="00B25223"/>
    <w:rsid w:val="00B273E0"/>
    <w:rsid w:val="00B34B9E"/>
    <w:rsid w:val="00B60287"/>
    <w:rsid w:val="00B61722"/>
    <w:rsid w:val="00B6266A"/>
    <w:rsid w:val="00B6656E"/>
    <w:rsid w:val="00B71AB1"/>
    <w:rsid w:val="00B74C97"/>
    <w:rsid w:val="00B756A1"/>
    <w:rsid w:val="00B774D4"/>
    <w:rsid w:val="00B83B3F"/>
    <w:rsid w:val="00B85739"/>
    <w:rsid w:val="00B86156"/>
    <w:rsid w:val="00B91F46"/>
    <w:rsid w:val="00B9330A"/>
    <w:rsid w:val="00B938AD"/>
    <w:rsid w:val="00B949CE"/>
    <w:rsid w:val="00BB37EB"/>
    <w:rsid w:val="00BB7FF3"/>
    <w:rsid w:val="00BD0C04"/>
    <w:rsid w:val="00BD7B8B"/>
    <w:rsid w:val="00BE5FFD"/>
    <w:rsid w:val="00BF23E5"/>
    <w:rsid w:val="00C036F7"/>
    <w:rsid w:val="00C0423B"/>
    <w:rsid w:val="00C20DF7"/>
    <w:rsid w:val="00C24FC2"/>
    <w:rsid w:val="00C262B3"/>
    <w:rsid w:val="00C270EB"/>
    <w:rsid w:val="00C31DE7"/>
    <w:rsid w:val="00C46442"/>
    <w:rsid w:val="00C47132"/>
    <w:rsid w:val="00C518AB"/>
    <w:rsid w:val="00C51999"/>
    <w:rsid w:val="00C66C84"/>
    <w:rsid w:val="00C726AE"/>
    <w:rsid w:val="00C74EA4"/>
    <w:rsid w:val="00CB1FD1"/>
    <w:rsid w:val="00CD250C"/>
    <w:rsid w:val="00CD5DE9"/>
    <w:rsid w:val="00CE4746"/>
    <w:rsid w:val="00CE4B44"/>
    <w:rsid w:val="00CF5313"/>
    <w:rsid w:val="00D013E8"/>
    <w:rsid w:val="00D01B50"/>
    <w:rsid w:val="00D03E3E"/>
    <w:rsid w:val="00D1044B"/>
    <w:rsid w:val="00D27112"/>
    <w:rsid w:val="00D32382"/>
    <w:rsid w:val="00D34203"/>
    <w:rsid w:val="00D348EF"/>
    <w:rsid w:val="00D35198"/>
    <w:rsid w:val="00D466E2"/>
    <w:rsid w:val="00D56BC3"/>
    <w:rsid w:val="00D642FA"/>
    <w:rsid w:val="00D824B3"/>
    <w:rsid w:val="00D8272C"/>
    <w:rsid w:val="00D85576"/>
    <w:rsid w:val="00D910EA"/>
    <w:rsid w:val="00D95FB4"/>
    <w:rsid w:val="00DB1583"/>
    <w:rsid w:val="00DB7A76"/>
    <w:rsid w:val="00DC037D"/>
    <w:rsid w:val="00DC23F1"/>
    <w:rsid w:val="00DD3F70"/>
    <w:rsid w:val="00DE5B5E"/>
    <w:rsid w:val="00DF0A33"/>
    <w:rsid w:val="00DF399D"/>
    <w:rsid w:val="00DF645F"/>
    <w:rsid w:val="00DF7DE1"/>
    <w:rsid w:val="00E11672"/>
    <w:rsid w:val="00E125D0"/>
    <w:rsid w:val="00E13F90"/>
    <w:rsid w:val="00E21877"/>
    <w:rsid w:val="00E26ADF"/>
    <w:rsid w:val="00E472EB"/>
    <w:rsid w:val="00E5234D"/>
    <w:rsid w:val="00E5456E"/>
    <w:rsid w:val="00E65DB4"/>
    <w:rsid w:val="00E743A9"/>
    <w:rsid w:val="00E77B7C"/>
    <w:rsid w:val="00E87A90"/>
    <w:rsid w:val="00EA421B"/>
    <w:rsid w:val="00EB2341"/>
    <w:rsid w:val="00ED7899"/>
    <w:rsid w:val="00F0735D"/>
    <w:rsid w:val="00F108C1"/>
    <w:rsid w:val="00F36749"/>
    <w:rsid w:val="00F37A59"/>
    <w:rsid w:val="00F45F8C"/>
    <w:rsid w:val="00F50E51"/>
    <w:rsid w:val="00F50E88"/>
    <w:rsid w:val="00F66DE1"/>
    <w:rsid w:val="00F72136"/>
    <w:rsid w:val="00F72333"/>
    <w:rsid w:val="00F739A1"/>
    <w:rsid w:val="00F85FF9"/>
    <w:rsid w:val="00F87BDB"/>
    <w:rsid w:val="00FA20C4"/>
    <w:rsid w:val="00FA2194"/>
    <w:rsid w:val="00FA5F37"/>
    <w:rsid w:val="00FB610A"/>
    <w:rsid w:val="00FD0DA9"/>
    <w:rsid w:val="00FE7178"/>
    <w:rsid w:val="00FF46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EC3477"/>
  <w15:docId w15:val="{B5260417-E10C-4786-9275-DB8FBE37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52C"/>
    <w:pPr>
      <w:overflowPunct w:val="0"/>
      <w:autoSpaceDE w:val="0"/>
      <w:autoSpaceDN w:val="0"/>
      <w:adjustRightInd w:val="0"/>
    </w:pPr>
  </w:style>
  <w:style w:type="paragraph" w:styleId="Titre1">
    <w:name w:val="heading 1"/>
    <w:basedOn w:val="Normal"/>
    <w:next w:val="Normal"/>
    <w:link w:val="Titre1Car"/>
    <w:qFormat/>
    <w:rsid w:val="003934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qFormat/>
    <w:rsid w:val="0022052C"/>
    <w:pPr>
      <w:keepNext/>
      <w:outlineLvl w:val="2"/>
    </w:pPr>
    <w:rPr>
      <w:rFonts w:ascii="Arial" w:hAnsi="Arial"/>
      <w:b/>
      <w:i/>
      <w:color w:val="0000FF"/>
      <w:sz w:val="24"/>
      <w:u w:val="single"/>
    </w:rPr>
  </w:style>
  <w:style w:type="paragraph" w:styleId="Titre5">
    <w:name w:val="heading 5"/>
    <w:basedOn w:val="Normal"/>
    <w:next w:val="Normal"/>
    <w:link w:val="Titre5Car"/>
    <w:semiHidden/>
    <w:unhideWhenUsed/>
    <w:qFormat/>
    <w:rsid w:val="0007600C"/>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5028F1"/>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qFormat/>
    <w:rsid w:val="0022052C"/>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22052C"/>
    <w:pPr>
      <w:jc w:val="both"/>
    </w:pPr>
    <w:rPr>
      <w:rFonts w:ascii="Comic Sans MS" w:hAnsi="Comic Sans MS"/>
      <w:b/>
      <w:noProof/>
      <w:color w:val="0000FF"/>
      <w:sz w:val="28"/>
    </w:rPr>
  </w:style>
  <w:style w:type="paragraph" w:styleId="En-tte">
    <w:name w:val="header"/>
    <w:basedOn w:val="Normal"/>
    <w:link w:val="En-tteCar"/>
    <w:rsid w:val="00F45F8C"/>
    <w:pPr>
      <w:tabs>
        <w:tab w:val="center" w:pos="4536"/>
        <w:tab w:val="right" w:pos="9072"/>
      </w:tabs>
    </w:pPr>
  </w:style>
  <w:style w:type="paragraph" w:styleId="Pieddepage">
    <w:name w:val="footer"/>
    <w:basedOn w:val="Normal"/>
    <w:link w:val="PieddepageCar"/>
    <w:uiPriority w:val="99"/>
    <w:rsid w:val="00F45F8C"/>
    <w:pPr>
      <w:tabs>
        <w:tab w:val="center" w:pos="4536"/>
        <w:tab w:val="right" w:pos="9072"/>
      </w:tabs>
    </w:pPr>
  </w:style>
  <w:style w:type="character" w:styleId="Numrodepage">
    <w:name w:val="page number"/>
    <w:basedOn w:val="Policepardfaut"/>
    <w:uiPriority w:val="99"/>
    <w:rsid w:val="00F45F8C"/>
  </w:style>
  <w:style w:type="table" w:styleId="Grilledutableau">
    <w:name w:val="Table Grid"/>
    <w:basedOn w:val="TableauNormal"/>
    <w:rsid w:val="004A175B"/>
    <w:pPr>
      <w:overflowPunct w:val="0"/>
      <w:autoSpaceDE w:val="0"/>
      <w:autoSpaceDN w:val="0"/>
      <w:adjustRightInd w:val="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F0735D"/>
    <w:rPr>
      <w:rFonts w:ascii="Tahoma" w:hAnsi="Tahoma" w:cs="Tahoma"/>
      <w:sz w:val="16"/>
      <w:szCs w:val="16"/>
    </w:rPr>
  </w:style>
  <w:style w:type="character" w:customStyle="1" w:styleId="TextedebullesCar">
    <w:name w:val="Texte de bulles Car"/>
    <w:link w:val="Textedebulles"/>
    <w:rsid w:val="00F0735D"/>
    <w:rPr>
      <w:rFonts w:ascii="Tahoma" w:hAnsi="Tahoma" w:cs="Tahoma"/>
      <w:sz w:val="16"/>
      <w:szCs w:val="16"/>
    </w:rPr>
  </w:style>
  <w:style w:type="paragraph" w:styleId="NormalWeb">
    <w:name w:val="Normal (Web)"/>
    <w:basedOn w:val="Normal"/>
    <w:uiPriority w:val="99"/>
    <w:unhideWhenUsed/>
    <w:rsid w:val="003B507E"/>
    <w:pPr>
      <w:overflowPunct/>
      <w:autoSpaceDE/>
      <w:autoSpaceDN/>
      <w:adjustRightInd/>
      <w:spacing w:before="100" w:beforeAutospacing="1" w:after="100" w:afterAutospacing="1"/>
    </w:pPr>
    <w:rPr>
      <w:sz w:val="24"/>
      <w:szCs w:val="24"/>
    </w:rPr>
  </w:style>
  <w:style w:type="character" w:customStyle="1" w:styleId="apple-converted-space">
    <w:name w:val="apple-converted-space"/>
    <w:basedOn w:val="Policepardfaut"/>
    <w:rsid w:val="003B507E"/>
  </w:style>
  <w:style w:type="character" w:styleId="Lienhypertexte">
    <w:name w:val="Hyperlink"/>
    <w:basedOn w:val="Policepardfaut"/>
    <w:uiPriority w:val="99"/>
    <w:unhideWhenUsed/>
    <w:rsid w:val="003B507E"/>
    <w:rPr>
      <w:color w:val="0000FF"/>
      <w:u w:val="single"/>
    </w:rPr>
  </w:style>
  <w:style w:type="character" w:customStyle="1" w:styleId="Titre5Car">
    <w:name w:val="Titre 5 Car"/>
    <w:basedOn w:val="Policepardfaut"/>
    <w:link w:val="Titre5"/>
    <w:semiHidden/>
    <w:rsid w:val="0007600C"/>
    <w:rPr>
      <w:rFonts w:asciiTheme="majorHAnsi" w:eastAsiaTheme="majorEastAsia" w:hAnsiTheme="majorHAnsi" w:cstheme="majorBidi"/>
      <w:color w:val="243F60" w:themeColor="accent1" w:themeShade="7F"/>
    </w:rPr>
  </w:style>
  <w:style w:type="character" w:styleId="Accentuation">
    <w:name w:val="Emphasis"/>
    <w:qFormat/>
    <w:rsid w:val="0007600C"/>
    <w:rPr>
      <w:b/>
      <w:bCs/>
      <w:i w:val="0"/>
      <w:iCs w:val="0"/>
    </w:rPr>
  </w:style>
  <w:style w:type="character" w:customStyle="1" w:styleId="CorpsdetexteCar">
    <w:name w:val="Corps de texte Car"/>
    <w:link w:val="Corpsdetexte"/>
    <w:locked/>
    <w:rsid w:val="0007600C"/>
    <w:rPr>
      <w:rFonts w:ascii="Comic Sans MS" w:hAnsi="Comic Sans MS"/>
      <w:b/>
      <w:noProof/>
      <w:color w:val="0000FF"/>
      <w:sz w:val="28"/>
    </w:rPr>
  </w:style>
  <w:style w:type="paragraph" w:styleId="Paragraphedeliste">
    <w:name w:val="List Paragraph"/>
    <w:basedOn w:val="Normal"/>
    <w:uiPriority w:val="34"/>
    <w:qFormat/>
    <w:rsid w:val="00511231"/>
    <w:pPr>
      <w:ind w:left="720"/>
      <w:contextualSpacing/>
    </w:pPr>
  </w:style>
  <w:style w:type="paragraph" w:styleId="Corpsdetexte3">
    <w:name w:val="Body Text 3"/>
    <w:basedOn w:val="Normal"/>
    <w:link w:val="Corpsdetexte3Car"/>
    <w:rsid w:val="00AE19AE"/>
    <w:pPr>
      <w:spacing w:after="120"/>
    </w:pPr>
    <w:rPr>
      <w:sz w:val="16"/>
      <w:szCs w:val="16"/>
    </w:rPr>
  </w:style>
  <w:style w:type="character" w:customStyle="1" w:styleId="Corpsdetexte3Car">
    <w:name w:val="Corps de texte 3 Car"/>
    <w:basedOn w:val="Policepardfaut"/>
    <w:link w:val="Corpsdetexte3"/>
    <w:rsid w:val="00AE19AE"/>
    <w:rPr>
      <w:sz w:val="16"/>
      <w:szCs w:val="16"/>
    </w:rPr>
  </w:style>
  <w:style w:type="paragraph" w:styleId="Retraitcorpsdetexte3">
    <w:name w:val="Body Text Indent 3"/>
    <w:basedOn w:val="Normal"/>
    <w:link w:val="Retraitcorpsdetexte3Car"/>
    <w:rsid w:val="00AE19AE"/>
    <w:pPr>
      <w:spacing w:after="120"/>
      <w:ind w:left="283"/>
    </w:pPr>
    <w:rPr>
      <w:sz w:val="16"/>
      <w:szCs w:val="16"/>
    </w:rPr>
  </w:style>
  <w:style w:type="character" w:customStyle="1" w:styleId="Retraitcorpsdetexte3Car">
    <w:name w:val="Retrait corps de texte 3 Car"/>
    <w:basedOn w:val="Policepardfaut"/>
    <w:link w:val="Retraitcorpsdetexte3"/>
    <w:rsid w:val="00AE19AE"/>
    <w:rPr>
      <w:sz w:val="16"/>
      <w:szCs w:val="16"/>
    </w:rPr>
  </w:style>
  <w:style w:type="paragraph" w:styleId="Notedebasdepage">
    <w:name w:val="footnote text"/>
    <w:basedOn w:val="Normal"/>
    <w:link w:val="NotedebasdepageCar"/>
    <w:rsid w:val="00AE19AE"/>
    <w:pPr>
      <w:overflowPunct/>
    </w:pPr>
    <w:rPr>
      <w:rFonts w:ascii="Arial" w:hAnsi="Arial"/>
      <w:lang w:val="en-US" w:eastAsia="en-US"/>
    </w:rPr>
  </w:style>
  <w:style w:type="character" w:customStyle="1" w:styleId="NotedebasdepageCar">
    <w:name w:val="Note de bas de page Car"/>
    <w:basedOn w:val="Policepardfaut"/>
    <w:link w:val="Notedebasdepage"/>
    <w:rsid w:val="00AE19AE"/>
    <w:rPr>
      <w:rFonts w:ascii="Arial" w:hAnsi="Arial"/>
      <w:lang w:val="en-US" w:eastAsia="en-US"/>
    </w:rPr>
  </w:style>
  <w:style w:type="character" w:styleId="Appelnotedebasdep">
    <w:name w:val="footnote reference"/>
    <w:rsid w:val="00AE19AE"/>
    <w:rPr>
      <w:vertAlign w:val="superscript"/>
    </w:rPr>
  </w:style>
  <w:style w:type="character" w:customStyle="1" w:styleId="Titre6Car">
    <w:name w:val="Titre 6 Car"/>
    <w:basedOn w:val="Policepardfaut"/>
    <w:link w:val="Titre6"/>
    <w:rsid w:val="005028F1"/>
    <w:rPr>
      <w:rFonts w:asciiTheme="majorHAnsi" w:eastAsiaTheme="majorEastAsia" w:hAnsiTheme="majorHAnsi" w:cstheme="majorBidi"/>
      <w:i/>
      <w:iCs/>
      <w:color w:val="243F60" w:themeColor="accent1" w:themeShade="7F"/>
    </w:rPr>
  </w:style>
  <w:style w:type="character" w:customStyle="1" w:styleId="PieddepageCar">
    <w:name w:val="Pied de page Car"/>
    <w:link w:val="Pieddepage"/>
    <w:uiPriority w:val="99"/>
    <w:locked/>
    <w:rsid w:val="00574474"/>
  </w:style>
  <w:style w:type="paragraph" w:customStyle="1" w:styleId="Default">
    <w:name w:val="Default"/>
    <w:rsid w:val="00574474"/>
    <w:pPr>
      <w:autoSpaceDE w:val="0"/>
      <w:autoSpaceDN w:val="0"/>
      <w:adjustRightInd w:val="0"/>
    </w:pPr>
    <w:rPr>
      <w:rFonts w:ascii="Arial" w:eastAsia="Calibri" w:hAnsi="Arial" w:cs="Arial"/>
      <w:color w:val="000000"/>
      <w:sz w:val="24"/>
      <w:szCs w:val="24"/>
      <w:lang w:val="en-IE" w:eastAsia="en-US"/>
    </w:rPr>
  </w:style>
  <w:style w:type="character" w:customStyle="1" w:styleId="Titre1Car">
    <w:name w:val="Titre 1 Car"/>
    <w:basedOn w:val="Policepardfaut"/>
    <w:link w:val="Titre1"/>
    <w:rsid w:val="0039343F"/>
    <w:rPr>
      <w:rFonts w:asciiTheme="majorHAnsi" w:eastAsiaTheme="majorEastAsia" w:hAnsiTheme="majorHAnsi" w:cstheme="majorBidi"/>
      <w:b/>
      <w:bCs/>
      <w:color w:val="365F91" w:themeColor="accent1" w:themeShade="BF"/>
      <w:sz w:val="28"/>
      <w:szCs w:val="28"/>
    </w:rPr>
  </w:style>
  <w:style w:type="paragraph" w:styleId="Retraitcorpsdetexte2">
    <w:name w:val="Body Text Indent 2"/>
    <w:basedOn w:val="Normal"/>
    <w:link w:val="Retraitcorpsdetexte2Car"/>
    <w:rsid w:val="0039343F"/>
    <w:pPr>
      <w:spacing w:after="120" w:line="480" w:lineRule="auto"/>
      <w:ind w:left="283"/>
    </w:pPr>
  </w:style>
  <w:style w:type="character" w:customStyle="1" w:styleId="Retraitcorpsdetexte2Car">
    <w:name w:val="Retrait corps de texte 2 Car"/>
    <w:basedOn w:val="Policepardfaut"/>
    <w:link w:val="Retraitcorpsdetexte2"/>
    <w:rsid w:val="0039343F"/>
  </w:style>
  <w:style w:type="character" w:customStyle="1" w:styleId="En-tteCar">
    <w:name w:val="En-tête Car"/>
    <w:basedOn w:val="Policepardfaut"/>
    <w:link w:val="En-tte"/>
    <w:rsid w:val="005E07E0"/>
  </w:style>
  <w:style w:type="paragraph" w:customStyle="1" w:styleId="Normal0">
    <w:name w:val="[Normal]"/>
    <w:uiPriority w:val="99"/>
    <w:rsid w:val="00594420"/>
    <w:pPr>
      <w:autoSpaceDE w:val="0"/>
      <w:autoSpaceDN w:val="0"/>
      <w:adjustRightInd w:val="0"/>
    </w:pPr>
    <w:rPr>
      <w:rFonts w:ascii="Arial" w:eastAsia="MS Mincho"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49944">
      <w:bodyDiv w:val="1"/>
      <w:marLeft w:val="0"/>
      <w:marRight w:val="0"/>
      <w:marTop w:val="0"/>
      <w:marBottom w:val="0"/>
      <w:divBdr>
        <w:top w:val="none" w:sz="0" w:space="0" w:color="auto"/>
        <w:left w:val="none" w:sz="0" w:space="0" w:color="auto"/>
        <w:bottom w:val="none" w:sz="0" w:space="0" w:color="auto"/>
        <w:right w:val="none" w:sz="0" w:space="0" w:color="auto"/>
      </w:divBdr>
    </w:div>
    <w:div w:id="690843777">
      <w:bodyDiv w:val="1"/>
      <w:marLeft w:val="0"/>
      <w:marRight w:val="0"/>
      <w:marTop w:val="0"/>
      <w:marBottom w:val="0"/>
      <w:divBdr>
        <w:top w:val="none" w:sz="0" w:space="0" w:color="auto"/>
        <w:left w:val="none" w:sz="0" w:space="0" w:color="auto"/>
        <w:bottom w:val="none" w:sz="0" w:space="0" w:color="auto"/>
        <w:right w:val="none" w:sz="0" w:space="0" w:color="auto"/>
      </w:divBdr>
    </w:div>
    <w:div w:id="845634087">
      <w:bodyDiv w:val="1"/>
      <w:marLeft w:val="0"/>
      <w:marRight w:val="0"/>
      <w:marTop w:val="0"/>
      <w:marBottom w:val="0"/>
      <w:divBdr>
        <w:top w:val="none" w:sz="0" w:space="0" w:color="auto"/>
        <w:left w:val="none" w:sz="0" w:space="0" w:color="auto"/>
        <w:bottom w:val="none" w:sz="0" w:space="0" w:color="auto"/>
        <w:right w:val="none" w:sz="0" w:space="0" w:color="auto"/>
      </w:divBdr>
    </w:div>
    <w:div w:id="1502697998">
      <w:bodyDiv w:val="1"/>
      <w:marLeft w:val="0"/>
      <w:marRight w:val="0"/>
      <w:marTop w:val="0"/>
      <w:marBottom w:val="0"/>
      <w:divBdr>
        <w:top w:val="none" w:sz="0" w:space="0" w:color="auto"/>
        <w:left w:val="none" w:sz="0" w:space="0" w:color="auto"/>
        <w:bottom w:val="none" w:sz="0" w:space="0" w:color="auto"/>
        <w:right w:val="none" w:sz="0" w:space="0" w:color="auto"/>
      </w:divBdr>
    </w:div>
    <w:div w:id="155608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jpeg"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oter" Target="footer2.xml" /><Relationship Id="rId10" Type="http://schemas.openxmlformats.org/officeDocument/2006/relationships/image" Target="media/image3.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image" Target="media/image7.jpeg" /><Relationship Id="rId22" Type="http://schemas.openxmlformats.org/officeDocument/2006/relationships/footer" Target="footer1.xml" /></Relationships>
</file>

<file path=word/_rels/footer2.xml.rels><?xml version="1.0" encoding="UTF-8" standalone="yes"?>
<Relationships xmlns="http://schemas.openxmlformats.org/package/2006/relationships"><Relationship Id="rId1" Type="http://schemas.openxmlformats.org/officeDocument/2006/relationships/image" Target="media/image15.emf" /></Relationships>
</file>

<file path=word/_rels/header1.xml.rels><?xml version="1.0" encoding="UTF-8" standalone="yes"?>
<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B3FCE-E4A9-4B1C-B6B2-2EBE8549E33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2966</Words>
  <Characters>15667</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
    </vt:vector>
  </TitlesOfParts>
  <Company>Euromoselle</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groupessb</dc:creator>
  <cp:lastModifiedBy>Guy Benedetti</cp:lastModifiedBy>
  <cp:revision>2</cp:revision>
  <cp:lastPrinted>2023-10-20T16:45:00Z</cp:lastPrinted>
  <dcterms:created xsi:type="dcterms:W3CDTF">2023-10-22T18:42:00Z</dcterms:created>
  <dcterms:modified xsi:type="dcterms:W3CDTF">2023-10-22T18:42:00Z</dcterms:modified>
</cp:coreProperties>
</file>